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820" w:rsidRDefault="00E32ECC">
      <w:pPr>
        <w:pStyle w:val="BodyText"/>
        <w:spacing w:line="20" w:lineRule="exact"/>
        <w:ind w:left="441"/>
        <w:rPr>
          <w:sz w:val="2"/>
        </w:rPr>
      </w:pPr>
      <w:r w:rsidRPr="00E32ECC">
        <w:rPr>
          <w:sz w:val="2"/>
        </w:rPr>
      </w:r>
      <w:r>
        <w:rPr>
          <w:sz w:val="2"/>
        </w:rPr>
        <w:pict>
          <v:group id="_x0000_s1123" style="width:393.8pt;height:.35pt;mso-position-horizontal-relative:char;mso-position-vertical-relative:line" coordsize="7876,7">
            <v:line id="_x0000_s1124" style="position:absolute" from="0,3" to="7876,3" strokeweight=".35pt"/>
            <w10:wrap type="none"/>
            <w10:anchorlock/>
          </v:group>
        </w:pict>
      </w:r>
    </w:p>
    <w:p w:rsidR="00B55820" w:rsidRDefault="0037752F">
      <w:pPr>
        <w:spacing w:before="143"/>
        <w:ind w:left="991" w:right="690"/>
        <w:jc w:val="center"/>
        <w:rPr>
          <w:b/>
          <w:sz w:val="40"/>
        </w:rPr>
      </w:pPr>
      <w:r>
        <w:rPr>
          <w:b/>
          <w:sz w:val="40"/>
        </w:rPr>
        <w:t>LECTURE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NOTES</w:t>
      </w:r>
    </w:p>
    <w:p w:rsidR="00B55820" w:rsidRDefault="00B55820">
      <w:pPr>
        <w:pStyle w:val="BodyText"/>
        <w:spacing w:before="7"/>
        <w:rPr>
          <w:b/>
          <w:sz w:val="34"/>
        </w:rPr>
      </w:pPr>
    </w:p>
    <w:p w:rsidR="00B55820" w:rsidRDefault="0037752F">
      <w:pPr>
        <w:ind w:left="650" w:right="690"/>
        <w:jc w:val="center"/>
        <w:rPr>
          <w:b/>
          <w:sz w:val="36"/>
        </w:rPr>
      </w:pPr>
      <w:r>
        <w:rPr>
          <w:b/>
          <w:sz w:val="36"/>
        </w:rPr>
        <w:t>ON</w:t>
      </w:r>
    </w:p>
    <w:p w:rsidR="00B55820" w:rsidRDefault="006A58E0">
      <w:pPr>
        <w:pStyle w:val="Title"/>
      </w:pPr>
      <w:r>
        <w:rPr>
          <w:color w:val="C00000"/>
        </w:rPr>
        <w:t>CIRCUITS&amp;NETWORKS</w:t>
      </w:r>
    </w:p>
    <w:p w:rsidR="00B55820" w:rsidRDefault="00B55820">
      <w:pPr>
        <w:pStyle w:val="BodyText"/>
        <w:rPr>
          <w:b/>
          <w:sz w:val="52"/>
        </w:rPr>
      </w:pPr>
    </w:p>
    <w:p w:rsidR="00E770CB" w:rsidRPr="00E770CB" w:rsidRDefault="00E770CB" w:rsidP="00E770CB">
      <w:pPr>
        <w:spacing w:before="439"/>
        <w:ind w:left="3188"/>
        <w:rPr>
          <w:b/>
          <w:color w:val="0070C0"/>
          <w:sz w:val="38"/>
        </w:rPr>
      </w:pPr>
      <w:r>
        <w:rPr>
          <w:b/>
          <w:color w:val="0070C0"/>
          <w:sz w:val="38"/>
        </w:rPr>
        <w:t xml:space="preserve">              </w:t>
      </w:r>
      <w:r w:rsidRPr="00E770CB">
        <w:rPr>
          <w:b/>
          <w:color w:val="0070C0"/>
          <w:sz w:val="38"/>
        </w:rPr>
        <w:t>UNIT-V&amp;VI</w:t>
      </w:r>
    </w:p>
    <w:p w:rsidR="00B55820" w:rsidRPr="00E770CB" w:rsidRDefault="006A58E0" w:rsidP="00E770CB">
      <w:pPr>
        <w:spacing w:before="439"/>
        <w:ind w:left="3188"/>
        <w:rPr>
          <w:b/>
          <w:color w:val="0070C0"/>
          <w:sz w:val="38"/>
        </w:rPr>
      </w:pPr>
      <w:r w:rsidRPr="00E770CB">
        <w:rPr>
          <w:b/>
          <w:color w:val="0070C0"/>
          <w:sz w:val="38"/>
        </w:rPr>
        <w:t xml:space="preserve">I </w:t>
      </w:r>
      <w:r w:rsidR="0037752F" w:rsidRPr="00E770CB">
        <w:rPr>
          <w:b/>
          <w:color w:val="0070C0"/>
          <w:sz w:val="38"/>
        </w:rPr>
        <w:t>B.</w:t>
      </w:r>
      <w:r w:rsidR="0037752F" w:rsidRPr="00E770CB">
        <w:rPr>
          <w:b/>
          <w:color w:val="0070C0"/>
          <w:spacing w:val="-4"/>
          <w:sz w:val="38"/>
        </w:rPr>
        <w:t xml:space="preserve"> </w:t>
      </w:r>
      <w:r w:rsidR="0037752F" w:rsidRPr="00E770CB">
        <w:rPr>
          <w:b/>
          <w:color w:val="0070C0"/>
          <w:sz w:val="38"/>
        </w:rPr>
        <w:t>Tech</w:t>
      </w:r>
      <w:r w:rsidR="0037752F" w:rsidRPr="00E770CB">
        <w:rPr>
          <w:b/>
          <w:color w:val="0070C0"/>
          <w:spacing w:val="-4"/>
          <w:sz w:val="38"/>
        </w:rPr>
        <w:t xml:space="preserve"> </w:t>
      </w:r>
      <w:r w:rsidR="0037752F" w:rsidRPr="00E770CB">
        <w:rPr>
          <w:b/>
          <w:color w:val="0070C0"/>
          <w:sz w:val="38"/>
        </w:rPr>
        <w:t>I</w:t>
      </w:r>
      <w:r w:rsidRPr="00E770CB">
        <w:rPr>
          <w:b/>
          <w:color w:val="0070C0"/>
          <w:sz w:val="38"/>
        </w:rPr>
        <w:t>I</w:t>
      </w:r>
      <w:r w:rsidR="0037752F" w:rsidRPr="00E770CB">
        <w:rPr>
          <w:b/>
          <w:color w:val="0070C0"/>
          <w:spacing w:val="-5"/>
          <w:sz w:val="38"/>
        </w:rPr>
        <w:t xml:space="preserve"> </w:t>
      </w:r>
      <w:r w:rsidR="0037752F" w:rsidRPr="00E770CB">
        <w:rPr>
          <w:b/>
          <w:color w:val="0070C0"/>
          <w:sz w:val="38"/>
        </w:rPr>
        <w:t>Semester</w:t>
      </w:r>
      <w:r w:rsidR="0037752F" w:rsidRPr="00E770CB">
        <w:rPr>
          <w:b/>
          <w:color w:val="0070C0"/>
          <w:spacing w:val="-5"/>
          <w:sz w:val="38"/>
        </w:rPr>
        <w:t xml:space="preserve"> </w:t>
      </w:r>
      <w:r w:rsidR="0037752F" w:rsidRPr="00E770CB">
        <w:rPr>
          <w:b/>
          <w:color w:val="0070C0"/>
          <w:sz w:val="38"/>
        </w:rPr>
        <w:t>(</w:t>
      </w:r>
      <w:r w:rsidRPr="00E770CB">
        <w:rPr>
          <w:b/>
          <w:color w:val="0070C0"/>
          <w:sz w:val="38"/>
        </w:rPr>
        <w:t>R20</w:t>
      </w:r>
      <w:r w:rsidR="0037752F" w:rsidRPr="00E770CB">
        <w:rPr>
          <w:b/>
          <w:color w:val="0070C0"/>
          <w:sz w:val="38"/>
        </w:rPr>
        <w:t>)</w:t>
      </w:r>
    </w:p>
    <w:p w:rsidR="00B55820" w:rsidRDefault="00B55820">
      <w:pPr>
        <w:pStyle w:val="BodyText"/>
        <w:rPr>
          <w:b/>
          <w:sz w:val="42"/>
        </w:rPr>
      </w:pPr>
    </w:p>
    <w:p w:rsidR="00B55820" w:rsidRDefault="00B55820">
      <w:pPr>
        <w:pStyle w:val="BodyText"/>
        <w:rPr>
          <w:b/>
          <w:sz w:val="42"/>
        </w:rPr>
      </w:pPr>
    </w:p>
    <w:p w:rsidR="00B55820" w:rsidRDefault="00B55820">
      <w:pPr>
        <w:pStyle w:val="BodyText"/>
        <w:rPr>
          <w:b/>
          <w:sz w:val="42"/>
        </w:rPr>
      </w:pPr>
    </w:p>
    <w:p w:rsidR="00B55820" w:rsidRDefault="00B55820">
      <w:pPr>
        <w:pStyle w:val="BodyText"/>
        <w:rPr>
          <w:b/>
          <w:sz w:val="42"/>
        </w:rPr>
      </w:pPr>
    </w:p>
    <w:p w:rsidR="00B55820" w:rsidRDefault="00B55820">
      <w:pPr>
        <w:pStyle w:val="BodyText"/>
        <w:rPr>
          <w:b/>
          <w:sz w:val="42"/>
        </w:rPr>
      </w:pPr>
    </w:p>
    <w:p w:rsidR="00B55820" w:rsidRDefault="00B55820">
      <w:pPr>
        <w:pStyle w:val="BodyText"/>
        <w:spacing w:before="6"/>
        <w:rPr>
          <w:b/>
          <w:sz w:val="33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spacing w:before="3"/>
        <w:rPr>
          <w:b/>
        </w:rPr>
      </w:pPr>
    </w:p>
    <w:p w:rsidR="00B55820" w:rsidRDefault="00B55820">
      <w:pPr>
        <w:pStyle w:val="BodyText"/>
        <w:rPr>
          <w:b/>
          <w:sz w:val="34"/>
        </w:rPr>
      </w:pPr>
    </w:p>
    <w:p w:rsidR="00B55820" w:rsidRDefault="00B55820">
      <w:pPr>
        <w:pStyle w:val="BodyText"/>
        <w:rPr>
          <w:b/>
          <w:sz w:val="34"/>
        </w:rPr>
      </w:pPr>
    </w:p>
    <w:p w:rsidR="00B55820" w:rsidRDefault="00B55820">
      <w:pPr>
        <w:pStyle w:val="BodyText"/>
        <w:spacing w:before="7"/>
        <w:rPr>
          <w:b/>
          <w:sz w:val="34"/>
        </w:rPr>
      </w:pPr>
    </w:p>
    <w:p w:rsidR="00B55820" w:rsidRDefault="00B55820">
      <w:pPr>
        <w:spacing w:line="228" w:lineRule="exact"/>
        <w:jc w:val="center"/>
        <w:rPr>
          <w:sz w:val="20"/>
        </w:rPr>
        <w:sectPr w:rsidR="00B55820">
          <w:footerReference w:type="default" r:id="rId7"/>
          <w:type w:val="continuous"/>
          <w:pgSz w:w="11920" w:h="16850"/>
          <w:pgMar w:top="1340" w:right="340" w:bottom="1120" w:left="660" w:header="72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spacing w:before="10"/>
        <w:rPr>
          <w:sz w:val="18"/>
        </w:rPr>
      </w:pPr>
    </w:p>
    <w:p w:rsidR="00B55820" w:rsidRDefault="00E770CB">
      <w:pPr>
        <w:spacing w:before="91"/>
        <w:ind w:left="12" w:right="690"/>
        <w:jc w:val="center"/>
        <w:rPr>
          <w:b/>
        </w:rPr>
      </w:pPr>
      <w:r>
        <w:rPr>
          <w:b/>
          <w:color w:val="001F5F"/>
        </w:rPr>
        <w:t xml:space="preserve">     </w:t>
      </w:r>
      <w:r w:rsidR="0037752F">
        <w:rPr>
          <w:b/>
          <w:color w:val="001F5F"/>
        </w:rPr>
        <w:t>SYLLABUS</w:t>
      </w:r>
    </w:p>
    <w:p w:rsidR="00B55820" w:rsidRDefault="00B55820">
      <w:pPr>
        <w:pStyle w:val="BodyText"/>
        <w:rPr>
          <w:b/>
          <w:sz w:val="20"/>
        </w:rPr>
      </w:pPr>
    </w:p>
    <w:p w:rsidR="00E770CB" w:rsidRDefault="00E770CB">
      <w:pPr>
        <w:pStyle w:val="BodyText"/>
        <w:rPr>
          <w:b/>
          <w:sz w:val="20"/>
        </w:rPr>
      </w:pPr>
    </w:p>
    <w:p w:rsidR="00E770CB" w:rsidRDefault="00E770CB">
      <w:pPr>
        <w:pStyle w:val="BodyText"/>
        <w:rPr>
          <w:b/>
          <w:sz w:val="20"/>
        </w:rPr>
      </w:pPr>
    </w:p>
    <w:p w:rsidR="00E770CB" w:rsidRDefault="00E770CB">
      <w:pPr>
        <w:pStyle w:val="BodyText"/>
        <w:rPr>
          <w:b/>
          <w:sz w:val="20"/>
        </w:rPr>
      </w:pPr>
    </w:p>
    <w:p w:rsidR="00E770CB" w:rsidRDefault="00E770CB" w:rsidP="00E770CB">
      <w:pPr>
        <w:suppressAutoHyphens/>
        <w:jc w:val="center"/>
        <w:rPr>
          <w:b/>
          <w:sz w:val="24"/>
          <w:szCs w:val="24"/>
          <w:lang w:eastAsia="zh-CN" w:bidi="te-IN"/>
        </w:rPr>
      </w:pPr>
      <w:r>
        <w:rPr>
          <w:b/>
          <w:color w:val="006FC0"/>
          <w:sz w:val="24"/>
        </w:rPr>
        <w:t>UNIT-V</w:t>
      </w:r>
    </w:p>
    <w:p w:rsidR="00E770CB" w:rsidRDefault="00E770CB" w:rsidP="00E770CB">
      <w:pPr>
        <w:suppressAutoHyphens/>
        <w:jc w:val="both"/>
        <w:rPr>
          <w:sz w:val="36"/>
          <w:lang w:eastAsia="zh-CN" w:bidi="te-IN"/>
        </w:rPr>
      </w:pPr>
      <w:r>
        <w:rPr>
          <w:b/>
          <w:sz w:val="24"/>
          <w:szCs w:val="24"/>
          <w:lang w:eastAsia="zh-CN" w:bidi="te-IN"/>
        </w:rPr>
        <w:t>Two port Network Parameters</w:t>
      </w:r>
      <w:r>
        <w:rPr>
          <w:lang w:eastAsia="zh-CN" w:bidi="te-IN"/>
        </w:rPr>
        <w:t xml:space="preserve"> - Open circuit parameters – Short circuit parameters – Transmission parameters - Hybrid parameters – Inter-relationships of different parameters-Interconnections of two port networks –Condition for reciprocity and symmetry of networks with different two port parameters - Terminated two port networks.</w:t>
      </w:r>
    </w:p>
    <w:p w:rsidR="00E770CB" w:rsidRDefault="00E770CB">
      <w:pPr>
        <w:pStyle w:val="BodyText"/>
        <w:rPr>
          <w:b/>
          <w:sz w:val="20"/>
        </w:rPr>
      </w:pPr>
    </w:p>
    <w:p w:rsidR="00845C38" w:rsidRDefault="00845C38" w:rsidP="00845C38">
      <w:pPr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UNIT – VI</w:t>
      </w:r>
    </w:p>
    <w:p w:rsidR="00845C38" w:rsidRDefault="00845C38" w:rsidP="00845C38">
      <w:pPr>
        <w:suppressAutoHyphens/>
        <w:contextualSpacing/>
        <w:jc w:val="both"/>
        <w:rPr>
          <w:lang w:eastAsia="zh-CN" w:bidi="te-IN"/>
        </w:rPr>
      </w:pPr>
      <w:r>
        <w:rPr>
          <w:b/>
          <w:sz w:val="24"/>
          <w:szCs w:val="24"/>
          <w:lang w:eastAsia="zh-CN" w:bidi="te-IN"/>
        </w:rPr>
        <w:t>Network Functions :</w:t>
      </w:r>
      <w:r>
        <w:rPr>
          <w:lang w:eastAsia="zh-CN" w:bidi="te-IN"/>
        </w:rPr>
        <w:t xml:space="preserve"> Single port &amp;multi port networks - Immittance functions of two port networks – Necessary conditions for driving point functions &amp; transfer function  –  Complex frequencies  –  Poles and zeros –  Time domain response from pole zero plots – Restrictions on pole-zero locations.</w:t>
      </w:r>
    </w:p>
    <w:p w:rsidR="00845C38" w:rsidRDefault="00845C38">
      <w:pPr>
        <w:pStyle w:val="BodyText"/>
        <w:rPr>
          <w:b/>
          <w:sz w:val="20"/>
        </w:rPr>
      </w:pPr>
    </w:p>
    <w:p w:rsidR="00B55820" w:rsidRDefault="00B55820">
      <w:pPr>
        <w:pStyle w:val="BodyText"/>
        <w:spacing w:before="8"/>
        <w:rPr>
          <w:b/>
          <w:sz w:val="14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31"/>
        <w:gridCol w:w="8455"/>
      </w:tblGrid>
      <w:tr w:rsidR="00B55820">
        <w:trPr>
          <w:trHeight w:val="293"/>
        </w:trPr>
        <w:tc>
          <w:tcPr>
            <w:tcW w:w="1831" w:type="dxa"/>
          </w:tcPr>
          <w:p w:rsidR="00B55820" w:rsidRDefault="00B55820">
            <w:pPr>
              <w:pStyle w:val="TableParagraph"/>
              <w:spacing w:line="266" w:lineRule="exact"/>
              <w:rPr>
                <w:b/>
                <w:sz w:val="24"/>
              </w:rPr>
            </w:pPr>
          </w:p>
        </w:tc>
        <w:tc>
          <w:tcPr>
            <w:tcW w:w="8455" w:type="dxa"/>
          </w:tcPr>
          <w:p w:rsidR="00B55820" w:rsidRDefault="00B55820">
            <w:pPr>
              <w:pStyle w:val="TableParagraph"/>
              <w:spacing w:line="266" w:lineRule="exact"/>
              <w:ind w:left="174"/>
              <w:rPr>
                <w:b/>
                <w:sz w:val="24"/>
              </w:rPr>
            </w:pPr>
          </w:p>
        </w:tc>
      </w:tr>
      <w:tr w:rsidR="00B55820">
        <w:trPr>
          <w:trHeight w:val="715"/>
        </w:trPr>
        <w:tc>
          <w:tcPr>
            <w:tcW w:w="10286" w:type="dxa"/>
            <w:gridSpan w:val="2"/>
          </w:tcPr>
          <w:p w:rsidR="00B55820" w:rsidRDefault="00B55820" w:rsidP="00112268">
            <w:pPr>
              <w:pStyle w:val="TableParagraph"/>
              <w:spacing w:before="17"/>
              <w:rPr>
                <w:sz w:val="24"/>
              </w:rPr>
            </w:pPr>
          </w:p>
        </w:tc>
      </w:tr>
      <w:tr w:rsidR="00B55820">
        <w:trPr>
          <w:trHeight w:val="425"/>
        </w:trPr>
        <w:tc>
          <w:tcPr>
            <w:tcW w:w="1831" w:type="dxa"/>
          </w:tcPr>
          <w:p w:rsidR="00B55820" w:rsidRDefault="00B55820">
            <w:pPr>
              <w:pStyle w:val="TableParagraph"/>
              <w:spacing w:before="135" w:line="269" w:lineRule="exact"/>
              <w:rPr>
                <w:b/>
                <w:sz w:val="24"/>
              </w:rPr>
            </w:pPr>
          </w:p>
        </w:tc>
        <w:tc>
          <w:tcPr>
            <w:tcW w:w="8455" w:type="dxa"/>
          </w:tcPr>
          <w:p w:rsidR="00B55820" w:rsidRDefault="00B55820" w:rsidP="004334DD">
            <w:pPr>
              <w:pStyle w:val="TableParagraph"/>
              <w:spacing w:before="135" w:line="269" w:lineRule="exact"/>
              <w:ind w:left="174"/>
              <w:rPr>
                <w:b/>
                <w:sz w:val="24"/>
              </w:rPr>
            </w:pPr>
          </w:p>
        </w:tc>
      </w:tr>
      <w:tr w:rsidR="00B55820">
        <w:trPr>
          <w:trHeight w:val="711"/>
        </w:trPr>
        <w:tc>
          <w:tcPr>
            <w:tcW w:w="10286" w:type="dxa"/>
            <w:gridSpan w:val="2"/>
          </w:tcPr>
          <w:p w:rsidR="00B55820" w:rsidRDefault="00B55820">
            <w:pPr>
              <w:pStyle w:val="TableParagraph"/>
              <w:spacing w:before="3"/>
              <w:rPr>
                <w:sz w:val="24"/>
              </w:rPr>
            </w:pPr>
          </w:p>
        </w:tc>
      </w:tr>
      <w:tr w:rsidR="00B55820">
        <w:trPr>
          <w:trHeight w:val="424"/>
        </w:trPr>
        <w:tc>
          <w:tcPr>
            <w:tcW w:w="1831" w:type="dxa"/>
          </w:tcPr>
          <w:p w:rsidR="00B55820" w:rsidRDefault="00B55820">
            <w:pPr>
              <w:pStyle w:val="TableParagraph"/>
              <w:spacing w:before="146" w:line="259" w:lineRule="exact"/>
              <w:rPr>
                <w:b/>
                <w:sz w:val="24"/>
              </w:rPr>
            </w:pPr>
          </w:p>
        </w:tc>
        <w:tc>
          <w:tcPr>
            <w:tcW w:w="8455" w:type="dxa"/>
          </w:tcPr>
          <w:p w:rsidR="00B55820" w:rsidRDefault="00B55820">
            <w:pPr>
              <w:pStyle w:val="TableParagraph"/>
              <w:spacing w:before="146" w:line="259" w:lineRule="exact"/>
              <w:ind w:left="174"/>
              <w:rPr>
                <w:b/>
                <w:sz w:val="24"/>
              </w:rPr>
            </w:pPr>
          </w:p>
        </w:tc>
      </w:tr>
      <w:tr w:rsidR="00B55820">
        <w:trPr>
          <w:trHeight w:val="2070"/>
        </w:trPr>
        <w:tc>
          <w:tcPr>
            <w:tcW w:w="10286" w:type="dxa"/>
            <w:gridSpan w:val="2"/>
          </w:tcPr>
          <w:p w:rsidR="00B55820" w:rsidRDefault="00B55820">
            <w:pPr>
              <w:pStyle w:val="TableParagraph"/>
              <w:ind w:right="204"/>
              <w:jc w:val="both"/>
              <w:rPr>
                <w:sz w:val="24"/>
              </w:rPr>
            </w:pPr>
          </w:p>
        </w:tc>
      </w:tr>
      <w:tr w:rsidR="00B55820">
        <w:trPr>
          <w:trHeight w:val="434"/>
        </w:trPr>
        <w:tc>
          <w:tcPr>
            <w:tcW w:w="1831" w:type="dxa"/>
          </w:tcPr>
          <w:p w:rsidR="00B55820" w:rsidRDefault="00B55820" w:rsidP="00112268">
            <w:pPr>
              <w:pStyle w:val="TableParagraph"/>
              <w:spacing w:before="135"/>
              <w:rPr>
                <w:b/>
                <w:sz w:val="24"/>
              </w:rPr>
            </w:pPr>
          </w:p>
        </w:tc>
        <w:tc>
          <w:tcPr>
            <w:tcW w:w="8455" w:type="dxa"/>
          </w:tcPr>
          <w:p w:rsidR="00B55820" w:rsidRDefault="00B55820">
            <w:pPr>
              <w:pStyle w:val="TableParagraph"/>
              <w:spacing w:before="135"/>
              <w:ind w:left="174"/>
              <w:rPr>
                <w:b/>
                <w:sz w:val="24"/>
              </w:rPr>
            </w:pPr>
          </w:p>
        </w:tc>
      </w:tr>
      <w:tr w:rsidR="00B55820">
        <w:trPr>
          <w:trHeight w:val="1006"/>
        </w:trPr>
        <w:tc>
          <w:tcPr>
            <w:tcW w:w="10286" w:type="dxa"/>
            <w:gridSpan w:val="2"/>
          </w:tcPr>
          <w:p w:rsidR="00B55820" w:rsidRDefault="00B55820" w:rsidP="004334DD">
            <w:pPr>
              <w:pStyle w:val="TableParagraph"/>
              <w:spacing w:before="13"/>
              <w:ind w:right="207"/>
              <w:jc w:val="both"/>
              <w:rPr>
                <w:sz w:val="24"/>
              </w:rPr>
            </w:pPr>
          </w:p>
        </w:tc>
      </w:tr>
      <w:tr w:rsidR="00B55820">
        <w:trPr>
          <w:trHeight w:val="434"/>
        </w:trPr>
        <w:tc>
          <w:tcPr>
            <w:tcW w:w="1831" w:type="dxa"/>
          </w:tcPr>
          <w:p w:rsidR="00B55820" w:rsidRDefault="00B55820">
            <w:pPr>
              <w:pStyle w:val="TableParagraph"/>
              <w:spacing w:before="155" w:line="259" w:lineRule="exact"/>
              <w:rPr>
                <w:b/>
                <w:sz w:val="24"/>
              </w:rPr>
            </w:pPr>
          </w:p>
        </w:tc>
        <w:tc>
          <w:tcPr>
            <w:tcW w:w="8455" w:type="dxa"/>
          </w:tcPr>
          <w:p w:rsidR="00B55820" w:rsidRDefault="00B55820">
            <w:pPr>
              <w:pStyle w:val="TableParagraph"/>
              <w:spacing w:before="155" w:line="259" w:lineRule="exact"/>
              <w:ind w:left="174"/>
              <w:rPr>
                <w:b/>
                <w:sz w:val="24"/>
              </w:rPr>
            </w:pPr>
          </w:p>
        </w:tc>
      </w:tr>
      <w:tr w:rsidR="00B55820">
        <w:trPr>
          <w:trHeight w:val="914"/>
        </w:trPr>
        <w:tc>
          <w:tcPr>
            <w:tcW w:w="10286" w:type="dxa"/>
            <w:gridSpan w:val="2"/>
          </w:tcPr>
          <w:p w:rsidR="00B55820" w:rsidRDefault="00B55820">
            <w:pPr>
              <w:pStyle w:val="TableParagraph"/>
              <w:ind w:right="197"/>
              <w:jc w:val="both"/>
              <w:rPr>
                <w:sz w:val="24"/>
              </w:rPr>
            </w:pPr>
          </w:p>
        </w:tc>
      </w:tr>
      <w:tr w:rsidR="00B55820">
        <w:trPr>
          <w:trHeight w:val="366"/>
        </w:trPr>
        <w:tc>
          <w:tcPr>
            <w:tcW w:w="1831" w:type="dxa"/>
          </w:tcPr>
          <w:p w:rsidR="00B55820" w:rsidRDefault="00B55820">
            <w:pPr>
              <w:pStyle w:val="TableParagraph"/>
              <w:spacing w:before="83" w:line="263" w:lineRule="exact"/>
              <w:rPr>
                <w:b/>
                <w:sz w:val="24"/>
              </w:rPr>
            </w:pPr>
          </w:p>
        </w:tc>
        <w:tc>
          <w:tcPr>
            <w:tcW w:w="8455" w:type="dxa"/>
          </w:tcPr>
          <w:p w:rsidR="00B55820" w:rsidRDefault="00B55820">
            <w:pPr>
              <w:pStyle w:val="TableParagraph"/>
              <w:ind w:left="0"/>
            </w:pPr>
          </w:p>
        </w:tc>
      </w:tr>
      <w:tr w:rsidR="00B55820">
        <w:trPr>
          <w:trHeight w:val="1492"/>
        </w:trPr>
        <w:tc>
          <w:tcPr>
            <w:tcW w:w="10286" w:type="dxa"/>
            <w:gridSpan w:val="2"/>
          </w:tcPr>
          <w:p w:rsidR="00B55820" w:rsidRDefault="00B55820" w:rsidP="008103CF">
            <w:pPr>
              <w:pStyle w:val="TableParagraph"/>
              <w:tabs>
                <w:tab w:val="left" w:pos="523"/>
              </w:tabs>
              <w:ind w:left="0" w:right="208"/>
              <w:rPr>
                <w:sz w:val="24"/>
              </w:rPr>
            </w:pPr>
          </w:p>
        </w:tc>
      </w:tr>
      <w:tr w:rsidR="00B55820">
        <w:trPr>
          <w:trHeight w:val="348"/>
        </w:trPr>
        <w:tc>
          <w:tcPr>
            <w:tcW w:w="10286" w:type="dxa"/>
            <w:gridSpan w:val="2"/>
          </w:tcPr>
          <w:p w:rsidR="00B55820" w:rsidRDefault="00B55820">
            <w:pPr>
              <w:pStyle w:val="TableParagraph"/>
              <w:spacing w:before="65" w:line="263" w:lineRule="exact"/>
              <w:rPr>
                <w:b/>
                <w:sz w:val="24"/>
              </w:rPr>
            </w:pPr>
          </w:p>
        </w:tc>
      </w:tr>
      <w:tr w:rsidR="00B55820">
        <w:trPr>
          <w:trHeight w:val="1140"/>
        </w:trPr>
        <w:tc>
          <w:tcPr>
            <w:tcW w:w="10286" w:type="dxa"/>
            <w:gridSpan w:val="2"/>
          </w:tcPr>
          <w:p w:rsidR="00B55820" w:rsidRDefault="00B55820" w:rsidP="008103CF">
            <w:pPr>
              <w:pStyle w:val="TableParagraph"/>
              <w:tabs>
                <w:tab w:val="left" w:pos="561"/>
              </w:tabs>
              <w:spacing w:line="256" w:lineRule="exact"/>
              <w:ind w:left="199"/>
              <w:rPr>
                <w:sz w:val="24"/>
              </w:rPr>
            </w:pPr>
          </w:p>
        </w:tc>
      </w:tr>
    </w:tbl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spacing w:before="3"/>
        <w:rPr>
          <w:b/>
          <w:sz w:val="18"/>
        </w:rPr>
      </w:pPr>
    </w:p>
    <w:p w:rsidR="00B55820" w:rsidRPr="00E770CB" w:rsidRDefault="0037752F">
      <w:pPr>
        <w:spacing w:before="84"/>
        <w:ind w:left="991" w:right="690"/>
        <w:jc w:val="center"/>
        <w:rPr>
          <w:b/>
          <w:color w:val="0070C0"/>
          <w:sz w:val="40"/>
        </w:rPr>
      </w:pPr>
      <w:r w:rsidRPr="00E770CB">
        <w:rPr>
          <w:b/>
          <w:color w:val="0070C0"/>
          <w:sz w:val="40"/>
        </w:rPr>
        <w:t>UNIT</w:t>
      </w:r>
      <w:r w:rsidRPr="00E770CB">
        <w:rPr>
          <w:b/>
          <w:color w:val="0070C0"/>
          <w:spacing w:val="-1"/>
          <w:sz w:val="40"/>
        </w:rPr>
        <w:t xml:space="preserve"> </w:t>
      </w:r>
      <w:r w:rsidRPr="00E770CB">
        <w:rPr>
          <w:b/>
          <w:color w:val="0070C0"/>
          <w:sz w:val="40"/>
        </w:rPr>
        <w:t xml:space="preserve">– </w:t>
      </w:r>
      <w:r w:rsidR="00E770CB" w:rsidRPr="00E770CB">
        <w:rPr>
          <w:b/>
          <w:color w:val="0070C0"/>
          <w:sz w:val="40"/>
        </w:rPr>
        <w:t>V</w:t>
      </w:r>
    </w:p>
    <w:p w:rsidR="00B55820" w:rsidRDefault="00B55820">
      <w:pPr>
        <w:pStyle w:val="BodyText"/>
        <w:spacing w:before="2"/>
        <w:rPr>
          <w:b/>
          <w:sz w:val="40"/>
        </w:rPr>
      </w:pPr>
    </w:p>
    <w:p w:rsidR="00B55820" w:rsidRPr="00E770CB" w:rsidRDefault="00E770CB">
      <w:pPr>
        <w:jc w:val="center"/>
        <w:rPr>
          <w:b/>
          <w:color w:val="0070C0"/>
          <w:sz w:val="36"/>
          <w:szCs w:val="36"/>
        </w:rPr>
        <w:sectPr w:rsidR="00B55820" w:rsidRPr="00E770CB">
          <w:pgSz w:w="11920" w:h="16850"/>
          <w:pgMar w:top="160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 w:rsidRPr="00E770CB">
        <w:rPr>
          <w:b/>
          <w:color w:val="0070C0"/>
          <w:sz w:val="36"/>
          <w:szCs w:val="36"/>
          <w:lang w:eastAsia="zh-CN" w:bidi="te-IN"/>
        </w:rPr>
        <w:t>TWO PORT NETWORK PARAMETERS</w:t>
      </w:r>
    </w:p>
    <w:p w:rsidR="00B55820" w:rsidRDefault="00B55820">
      <w:pPr>
        <w:pStyle w:val="BodyText"/>
        <w:rPr>
          <w:i/>
          <w:sz w:val="20"/>
        </w:rPr>
      </w:pPr>
    </w:p>
    <w:p w:rsidR="00B55820" w:rsidRDefault="00B55820">
      <w:pPr>
        <w:pStyle w:val="BodyText"/>
        <w:spacing w:before="5"/>
        <w:rPr>
          <w:i/>
          <w:sz w:val="29"/>
        </w:rPr>
      </w:pPr>
    </w:p>
    <w:p w:rsidR="00B55820" w:rsidRDefault="009D02FC">
      <w:pPr>
        <w:pStyle w:val="Heading1"/>
        <w:spacing w:before="75"/>
      </w:pPr>
      <w:r>
        <w:rPr>
          <w:color w:val="FF0000"/>
        </w:rPr>
        <w:t>V.</w:t>
      </w:r>
      <w:r w:rsidR="0037752F">
        <w:rPr>
          <w:color w:val="FF0000"/>
        </w:rPr>
        <w:t>TWO</w:t>
      </w:r>
      <w:r w:rsidR="0037752F">
        <w:rPr>
          <w:color w:val="FF0000"/>
          <w:spacing w:val="-3"/>
        </w:rPr>
        <w:t xml:space="preserve"> </w:t>
      </w:r>
      <w:r w:rsidR="0037752F">
        <w:rPr>
          <w:color w:val="FF0000"/>
        </w:rPr>
        <w:t>PORT</w:t>
      </w:r>
      <w:r w:rsidR="0037752F">
        <w:rPr>
          <w:color w:val="FF0000"/>
          <w:spacing w:val="-1"/>
        </w:rPr>
        <w:t xml:space="preserve"> </w:t>
      </w:r>
      <w:r w:rsidR="0037752F">
        <w:rPr>
          <w:color w:val="FF0000"/>
        </w:rPr>
        <w:t>NETWORK</w:t>
      </w:r>
      <w:r w:rsidR="0037752F">
        <w:rPr>
          <w:color w:val="FF0000"/>
          <w:spacing w:val="-3"/>
        </w:rPr>
        <w:t xml:space="preserve"> </w:t>
      </w:r>
      <w:r w:rsidR="0037752F">
        <w:rPr>
          <w:color w:val="FF0000"/>
        </w:rPr>
        <w:t>PARAMETERS</w:t>
      </w:r>
    </w:p>
    <w:p w:rsidR="00B55820" w:rsidRDefault="00B55820">
      <w:pPr>
        <w:pStyle w:val="BodyText"/>
        <w:spacing w:before="6"/>
        <w:rPr>
          <w:b/>
          <w:sz w:val="16"/>
        </w:rPr>
      </w:pPr>
    </w:p>
    <w:p w:rsidR="00B55820" w:rsidRDefault="0037752F">
      <w:pPr>
        <w:pStyle w:val="Heading3"/>
        <w:numPr>
          <w:ilvl w:val="1"/>
          <w:numId w:val="7"/>
        </w:numPr>
        <w:tabs>
          <w:tab w:val="left" w:pos="901"/>
        </w:tabs>
        <w:spacing w:before="90"/>
        <w:ind w:hanging="421"/>
        <w:rPr>
          <w:color w:val="FF0000"/>
        </w:rPr>
      </w:pPr>
      <w:r>
        <w:rPr>
          <w:color w:val="FF0000"/>
        </w:rPr>
        <w:t>Introduction:</w:t>
      </w:r>
    </w:p>
    <w:p w:rsidR="00B55820" w:rsidRDefault="00B55820">
      <w:pPr>
        <w:pStyle w:val="BodyText"/>
        <w:spacing w:before="2"/>
        <w:rPr>
          <w:b/>
          <w:sz w:val="24"/>
        </w:rPr>
      </w:pPr>
    </w:p>
    <w:p w:rsidR="00B55820" w:rsidRDefault="0037752F">
      <w:pPr>
        <w:pStyle w:val="BodyText"/>
        <w:ind w:left="480" w:right="181"/>
        <w:jc w:val="both"/>
      </w:pPr>
      <w:r>
        <w:t>In general, it is easy to analyze any electrical network, if it is represented with an equivalent model, which gives the</w:t>
      </w:r>
      <w:r>
        <w:rPr>
          <w:spacing w:val="1"/>
        </w:rPr>
        <w:t xml:space="preserve"> </w:t>
      </w:r>
      <w:r>
        <w:t xml:space="preserve">relation between input and output variables. For this, we can use </w:t>
      </w:r>
      <w:r>
        <w:rPr>
          <w:b/>
        </w:rPr>
        <w:t xml:space="preserve">two port network </w:t>
      </w:r>
      <w:r>
        <w:t>representations. As the name</w:t>
      </w:r>
      <w:r>
        <w:rPr>
          <w:spacing w:val="1"/>
        </w:rPr>
        <w:t xml:space="preserve"> </w:t>
      </w:r>
      <w:r>
        <w:t>suggests, two port networks contain two ports. Among which, one port is used as an input port and the other port is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 an output</w:t>
      </w:r>
      <w:r>
        <w:rPr>
          <w:spacing w:val="1"/>
        </w:rPr>
        <w:t xml:space="preserve"> </w:t>
      </w:r>
      <w:r>
        <w:t>port.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and second</w:t>
      </w:r>
      <w:r>
        <w:rPr>
          <w:spacing w:val="-1"/>
        </w:rPr>
        <w:t xml:space="preserve"> </w:t>
      </w:r>
      <w:r>
        <w:t>ports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called as</w:t>
      </w:r>
      <w:r>
        <w:rPr>
          <w:spacing w:val="-1"/>
        </w:rPr>
        <w:t xml:space="preserve"> </w:t>
      </w:r>
      <w:r>
        <w:t>port1</w:t>
      </w:r>
      <w:r>
        <w:rPr>
          <w:spacing w:val="-3"/>
        </w:rPr>
        <w:t xml:space="preserve"> </w:t>
      </w:r>
      <w:r>
        <w:t>and port2</w:t>
      </w:r>
      <w:r>
        <w:rPr>
          <w:spacing w:val="-3"/>
        </w:rPr>
        <w:t xml:space="preserve"> </w:t>
      </w:r>
      <w:r>
        <w:t>respectively.</w:t>
      </w:r>
    </w:p>
    <w:p w:rsidR="00B55820" w:rsidRDefault="00B55820">
      <w:pPr>
        <w:pStyle w:val="BodyText"/>
        <w:spacing w:before="3"/>
        <w:rPr>
          <w:sz w:val="24"/>
        </w:rPr>
      </w:pPr>
    </w:p>
    <w:p w:rsidR="00B55820" w:rsidRDefault="0037752F">
      <w:pPr>
        <w:pStyle w:val="BodyText"/>
        <w:spacing w:before="1"/>
        <w:ind w:left="480" w:right="184"/>
        <w:jc w:val="both"/>
      </w:pPr>
      <w:r>
        <w:rPr>
          <w:b/>
          <w:color w:val="FF0000"/>
        </w:rPr>
        <w:t xml:space="preserve">One port network: </w:t>
      </w:r>
      <w:r>
        <w:t>it is a two terminal electrical network in which, current enters through one terminal and leaves</w:t>
      </w:r>
      <w:r>
        <w:rPr>
          <w:spacing w:val="1"/>
        </w:rPr>
        <w:t xml:space="preserve"> </w:t>
      </w:r>
      <w:r>
        <w:t>through</w:t>
      </w:r>
      <w:r>
        <w:rPr>
          <w:spacing w:val="22"/>
        </w:rPr>
        <w:t xml:space="preserve"> </w:t>
      </w:r>
      <w:r>
        <w:t>another</w:t>
      </w:r>
      <w:r>
        <w:rPr>
          <w:spacing w:val="21"/>
        </w:rPr>
        <w:t xml:space="preserve"> </w:t>
      </w:r>
      <w:r>
        <w:t>terminal.</w:t>
      </w:r>
      <w:r>
        <w:rPr>
          <w:spacing w:val="20"/>
        </w:rPr>
        <w:t xml:space="preserve"> </w:t>
      </w:r>
      <w:r>
        <w:t>Resistors,</w:t>
      </w:r>
      <w:r>
        <w:rPr>
          <w:spacing w:val="21"/>
        </w:rPr>
        <w:t xml:space="preserve"> </w:t>
      </w:r>
      <w:r>
        <w:t>inductors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capacitors</w:t>
      </w:r>
      <w:r>
        <w:rPr>
          <w:spacing w:val="23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examples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one</w:t>
      </w:r>
      <w:r>
        <w:rPr>
          <w:spacing w:val="20"/>
        </w:rPr>
        <w:t xml:space="preserve"> </w:t>
      </w:r>
      <w:r>
        <w:t>port</w:t>
      </w:r>
      <w:r>
        <w:rPr>
          <w:spacing w:val="22"/>
        </w:rPr>
        <w:t xml:space="preserve"> </w:t>
      </w:r>
      <w:r>
        <w:t>network</w:t>
      </w:r>
      <w:r>
        <w:rPr>
          <w:spacing w:val="20"/>
        </w:rPr>
        <w:t xml:space="preserve"> </w:t>
      </w:r>
      <w:r>
        <w:t>because</w:t>
      </w:r>
      <w:r>
        <w:rPr>
          <w:spacing w:val="23"/>
        </w:rPr>
        <w:t xml:space="preserve"> </w:t>
      </w:r>
      <w:r>
        <w:t>each</w:t>
      </w:r>
      <w:r>
        <w:rPr>
          <w:spacing w:val="-5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has two</w:t>
      </w:r>
      <w:r>
        <w:rPr>
          <w:spacing w:val="-3"/>
        </w:rPr>
        <w:t xml:space="preserve"> </w:t>
      </w:r>
      <w:r>
        <w:t>terminals. One</w:t>
      </w:r>
      <w:r>
        <w:rPr>
          <w:spacing w:val="-5"/>
        </w:rPr>
        <w:t xml:space="preserve"> </w:t>
      </w:r>
      <w:r>
        <w:t>port</w:t>
      </w:r>
      <w:r>
        <w:rPr>
          <w:spacing w:val="-2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representation</w:t>
      </w:r>
      <w:r>
        <w:rPr>
          <w:spacing w:val="-4"/>
        </w:rPr>
        <w:t xml:space="preserve"> </w:t>
      </w:r>
      <w:r>
        <w:t>is shown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figure.</w:t>
      </w:r>
    </w:p>
    <w:p w:rsidR="00B55820" w:rsidRDefault="0037752F">
      <w:pPr>
        <w:pStyle w:val="BodyText"/>
        <w:spacing w:before="3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2658601</wp:posOffset>
            </wp:positionH>
            <wp:positionV relativeFrom="paragraph">
              <wp:posOffset>231443</wp:posOffset>
            </wp:positionV>
            <wp:extent cx="2650238" cy="1021556"/>
            <wp:effectExtent l="0" t="0" r="0" b="0"/>
            <wp:wrapTopAndBottom/>
            <wp:docPr id="409" name="image183.jpeg" descr="One 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8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238" cy="1021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8"/>
        <w:rPr>
          <w:sz w:val="28"/>
        </w:rPr>
      </w:pPr>
    </w:p>
    <w:p w:rsidR="00B55820" w:rsidRDefault="0037752F">
      <w:pPr>
        <w:pStyle w:val="BodyText"/>
        <w:ind w:left="480" w:right="419"/>
      </w:pPr>
      <w:r>
        <w:t>Here, the pair of terminals, 1 &amp; 1‘ represents a port. In this case, we are having only one port since it is a one port</w:t>
      </w:r>
      <w:r>
        <w:rPr>
          <w:spacing w:val="-52"/>
        </w:rPr>
        <w:t xml:space="preserve"> </w:t>
      </w:r>
      <w:r>
        <w:t>network.</w:t>
      </w:r>
    </w:p>
    <w:p w:rsidR="00B55820" w:rsidRDefault="00B55820">
      <w:pPr>
        <w:pStyle w:val="BodyText"/>
        <w:spacing w:before="3"/>
        <w:rPr>
          <w:sz w:val="24"/>
        </w:rPr>
      </w:pPr>
    </w:p>
    <w:p w:rsidR="00B55820" w:rsidRDefault="0037752F">
      <w:pPr>
        <w:pStyle w:val="BodyText"/>
        <w:ind w:left="480"/>
      </w:pPr>
      <w:r>
        <w:t>Similarly,</w:t>
      </w:r>
    </w:p>
    <w:p w:rsidR="00B55820" w:rsidRDefault="00B55820">
      <w:pPr>
        <w:pStyle w:val="BodyText"/>
        <w:spacing w:before="4"/>
        <w:rPr>
          <w:sz w:val="24"/>
        </w:rPr>
      </w:pPr>
    </w:p>
    <w:p w:rsidR="00B55820" w:rsidRDefault="0037752F">
      <w:pPr>
        <w:pStyle w:val="BodyText"/>
        <w:ind w:left="480" w:right="212"/>
      </w:pPr>
      <w:r>
        <w:rPr>
          <w:b/>
          <w:color w:val="FF0000"/>
        </w:rPr>
        <w:t>Two</w:t>
      </w:r>
      <w:r>
        <w:rPr>
          <w:b/>
          <w:color w:val="FF0000"/>
          <w:spacing w:val="15"/>
        </w:rPr>
        <w:t xml:space="preserve"> </w:t>
      </w:r>
      <w:r>
        <w:rPr>
          <w:b/>
          <w:color w:val="FF0000"/>
        </w:rPr>
        <w:t>port</w:t>
      </w:r>
      <w:r>
        <w:rPr>
          <w:b/>
          <w:color w:val="FF0000"/>
          <w:spacing w:val="16"/>
        </w:rPr>
        <w:t xml:space="preserve"> </w:t>
      </w:r>
      <w:r>
        <w:rPr>
          <w:b/>
          <w:color w:val="FF0000"/>
        </w:rPr>
        <w:t>network:</w:t>
      </w:r>
      <w:r>
        <w:rPr>
          <w:b/>
          <w:color w:val="FF0000"/>
          <w:spacing w:val="32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pair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terminal</w:t>
      </w:r>
      <w:r>
        <w:rPr>
          <w:spacing w:val="16"/>
        </w:rPr>
        <w:t xml:space="preserve"> </w:t>
      </w:r>
      <w:r>
        <w:t>electrical</w:t>
      </w:r>
      <w:r>
        <w:rPr>
          <w:spacing w:val="15"/>
        </w:rPr>
        <w:t xml:space="preserve"> </w:t>
      </w:r>
      <w:r>
        <w:t>network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which,</w:t>
      </w:r>
      <w:r>
        <w:rPr>
          <w:spacing w:val="15"/>
        </w:rPr>
        <w:t xml:space="preserve"> </w:t>
      </w:r>
      <w:r>
        <w:t>current</w:t>
      </w:r>
      <w:r>
        <w:rPr>
          <w:spacing w:val="16"/>
        </w:rPr>
        <w:t xml:space="preserve"> </w:t>
      </w:r>
      <w:r>
        <w:t>enters</w:t>
      </w:r>
      <w:r>
        <w:rPr>
          <w:spacing w:val="15"/>
        </w:rPr>
        <w:t xml:space="preserve"> </w:t>
      </w:r>
      <w:r>
        <w:t>through</w:t>
      </w:r>
      <w:r>
        <w:rPr>
          <w:spacing w:val="15"/>
        </w:rPr>
        <w:t xml:space="preserve"> </w:t>
      </w:r>
      <w:r>
        <w:t>one</w:t>
      </w:r>
      <w:r>
        <w:rPr>
          <w:spacing w:val="16"/>
        </w:rPr>
        <w:t xml:space="preserve"> </w:t>
      </w:r>
      <w:r>
        <w:t>terminal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leaves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terminal of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port.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representation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figure.</w:t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10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2299012</wp:posOffset>
            </wp:positionH>
            <wp:positionV relativeFrom="paragraph">
              <wp:posOffset>126255</wp:posOffset>
            </wp:positionV>
            <wp:extent cx="3351548" cy="1203960"/>
            <wp:effectExtent l="0" t="0" r="0" b="0"/>
            <wp:wrapTopAndBottom/>
            <wp:docPr id="411" name="image184.jpeg" descr="Two 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8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548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6"/>
        <w:rPr>
          <w:sz w:val="25"/>
        </w:rPr>
      </w:pPr>
    </w:p>
    <w:p w:rsidR="00B55820" w:rsidRDefault="0037752F">
      <w:pPr>
        <w:pStyle w:val="BodyText"/>
        <w:spacing w:before="1"/>
        <w:ind w:left="480" w:right="248"/>
      </w:pPr>
      <w:r>
        <w:t xml:space="preserve">Here, one pair of terminals, 1 &amp; 1‘ represents one port, which is called as </w:t>
      </w:r>
      <w:r>
        <w:rPr>
          <w:b/>
        </w:rPr>
        <w:t xml:space="preserve">port1 </w:t>
      </w:r>
      <w:r>
        <w:t>and the other pair of terminals, 2 &amp;</w:t>
      </w:r>
      <w:r>
        <w:rPr>
          <w:spacing w:val="-52"/>
        </w:rPr>
        <w:t xml:space="preserve"> </w:t>
      </w:r>
      <w:r>
        <w:t>2‘</w:t>
      </w:r>
      <w:r>
        <w:rPr>
          <w:spacing w:val="-1"/>
        </w:rPr>
        <w:t xml:space="preserve"> </w:t>
      </w:r>
      <w:r>
        <w:t>represents another</w:t>
      </w:r>
      <w:r>
        <w:rPr>
          <w:spacing w:val="-2"/>
        </w:rPr>
        <w:t xml:space="preserve"> </w:t>
      </w:r>
      <w:r>
        <w:t>port,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 called</w:t>
      </w:r>
      <w:r>
        <w:rPr>
          <w:spacing w:val="-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rPr>
          <w:b/>
        </w:rPr>
        <w:t>port2</w:t>
      </w:r>
      <w:r>
        <w:t>.</w:t>
      </w:r>
    </w:p>
    <w:p w:rsidR="00B55820" w:rsidRDefault="00B55820">
      <w:pPr>
        <w:pStyle w:val="BodyText"/>
        <w:spacing w:before="3"/>
        <w:rPr>
          <w:sz w:val="24"/>
        </w:rPr>
      </w:pPr>
    </w:p>
    <w:p w:rsidR="00B55820" w:rsidRDefault="0037752F">
      <w:pPr>
        <w:pStyle w:val="BodyText"/>
        <w:ind w:left="480" w:right="178"/>
        <w:jc w:val="both"/>
      </w:pPr>
      <w:r>
        <w:t xml:space="preserve">There are </w:t>
      </w:r>
      <w:r>
        <w:rPr>
          <w:b/>
        </w:rPr>
        <w:t>four</w:t>
      </w:r>
      <w:r>
        <w:rPr>
          <w:b/>
          <w:spacing w:val="1"/>
        </w:rPr>
        <w:t xml:space="preserve"> </w:t>
      </w:r>
      <w:r>
        <w:rPr>
          <w:b/>
        </w:rPr>
        <w:t xml:space="preserve">variables </w:t>
      </w:r>
      <w:r>
        <w:t>V</w:t>
      </w:r>
      <w:r>
        <w:rPr>
          <w:vertAlign w:val="subscript"/>
        </w:rPr>
        <w:t>1</w:t>
      </w:r>
      <w:r>
        <w:t>, V</w:t>
      </w:r>
      <w:r>
        <w:rPr>
          <w:vertAlign w:val="subscript"/>
        </w:rPr>
        <w:t>2</w:t>
      </w:r>
      <w:r>
        <w:t>, I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two port network as shown in the figure. Out of</w:t>
      </w:r>
      <w:r>
        <w:rPr>
          <w:spacing w:val="1"/>
        </w:rPr>
        <w:t xml:space="preserve"> </w:t>
      </w:r>
      <w:r>
        <w:t>which, we</w:t>
      </w:r>
      <w:r>
        <w:rPr>
          <w:spacing w:val="55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choose two variables as independent and another two variables as dependent. So, we will get six possible pairs of</w:t>
      </w:r>
      <w:r>
        <w:rPr>
          <w:spacing w:val="1"/>
        </w:rPr>
        <w:t xml:space="preserve"> </w:t>
      </w:r>
      <w:r>
        <w:t>equations. These equations represent the dependent variables in terms of independent variables. The coefficients of</w:t>
      </w:r>
      <w:r>
        <w:rPr>
          <w:spacing w:val="1"/>
        </w:rPr>
        <w:t xml:space="preserve"> </w:t>
      </w:r>
      <w:r>
        <w:t>independent variables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b/>
        </w:rPr>
        <w:t>parameters</w:t>
      </w:r>
      <w:r>
        <w:t>.</w:t>
      </w:r>
      <w:r>
        <w:rPr>
          <w:spacing w:val="-1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equations</w:t>
      </w:r>
      <w:r>
        <w:rPr>
          <w:spacing w:val="-3"/>
        </w:rPr>
        <w:t xml:space="preserve"> </w:t>
      </w:r>
      <w:r>
        <w:t>will give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set of</w:t>
      </w:r>
      <w:r>
        <w:rPr>
          <w:spacing w:val="-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parameters.</w:t>
      </w:r>
    </w:p>
    <w:p w:rsidR="00B55820" w:rsidRDefault="00B55820">
      <w:pPr>
        <w:pStyle w:val="BodyText"/>
        <w:spacing w:before="8"/>
        <w:rPr>
          <w:sz w:val="24"/>
        </w:rPr>
      </w:pPr>
    </w:p>
    <w:p w:rsidR="00B55820" w:rsidRDefault="0037752F">
      <w:pPr>
        <w:pStyle w:val="Heading5"/>
        <w:numPr>
          <w:ilvl w:val="1"/>
          <w:numId w:val="7"/>
        </w:numPr>
        <w:tabs>
          <w:tab w:val="left" w:pos="867"/>
        </w:tabs>
        <w:ind w:left="866" w:hanging="387"/>
        <w:rPr>
          <w:color w:val="FF0000"/>
        </w:rPr>
      </w:pPr>
      <w:r>
        <w:rPr>
          <w:color w:val="FF0000"/>
        </w:rPr>
        <w:t>IMPEDANCE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PARAMETERS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(OR)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Z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PARAMETERS:</w:t>
      </w:r>
    </w:p>
    <w:p w:rsidR="00B55820" w:rsidRDefault="00B55820">
      <w:pPr>
        <w:pStyle w:val="BodyText"/>
        <w:spacing w:before="2"/>
        <w:rPr>
          <w:b/>
          <w:sz w:val="20"/>
        </w:rPr>
      </w:pPr>
    </w:p>
    <w:p w:rsidR="00B55820" w:rsidRDefault="0037752F">
      <w:pPr>
        <w:pStyle w:val="BodyText"/>
        <w:spacing w:line="278" w:lineRule="auto"/>
        <w:ind w:left="480"/>
      </w:pPr>
      <w:r>
        <w:t>We</w:t>
      </w:r>
      <w:r>
        <w:rPr>
          <w:spacing w:val="18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get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set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two</w:t>
      </w:r>
      <w:r>
        <w:rPr>
          <w:spacing w:val="18"/>
        </w:rPr>
        <w:t xml:space="preserve"> </w:t>
      </w:r>
      <w:r>
        <w:t>equations</w:t>
      </w:r>
      <w:r>
        <w:rPr>
          <w:spacing w:val="19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considering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variables</w:t>
      </w:r>
      <w:r>
        <w:rPr>
          <w:spacing w:val="17"/>
        </w:rPr>
        <w:t xml:space="preserve"> </w:t>
      </w:r>
      <w:r>
        <w:t>V</w:t>
      </w:r>
      <w:r>
        <w:rPr>
          <w:vertAlign w:val="subscript"/>
        </w:rPr>
        <w:t>1</w:t>
      </w:r>
      <w:r>
        <w:rPr>
          <w:spacing w:val="16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t>V</w:t>
      </w:r>
      <w:r>
        <w:rPr>
          <w:vertAlign w:val="subscript"/>
        </w:rPr>
        <w:t>2</w:t>
      </w:r>
      <w:r>
        <w:rPr>
          <w:spacing w:val="19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dependent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</w:t>
      </w:r>
      <w:r>
        <w:rPr>
          <w:vertAlign w:val="subscript"/>
        </w:rPr>
        <w:t>1</w:t>
      </w:r>
      <w:r>
        <w:rPr>
          <w:spacing w:val="19"/>
        </w:rPr>
        <w:t xml:space="preserve"> </w:t>
      </w:r>
      <w:r>
        <w:t>&amp;</w:t>
      </w:r>
      <w:r>
        <w:rPr>
          <w:spacing w:val="19"/>
        </w:rPr>
        <w:t xml:space="preserve"> </w:t>
      </w:r>
      <w:r>
        <w:t>I</w:t>
      </w:r>
      <w:r>
        <w:rPr>
          <w:vertAlign w:val="subscript"/>
        </w:rPr>
        <w:t>2</w:t>
      </w:r>
      <w:r>
        <w:rPr>
          <w:spacing w:val="19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independent.</w:t>
      </w:r>
      <w:r>
        <w:rPr>
          <w:spacing w:val="-4"/>
        </w:rPr>
        <w:t xml:space="preserve"> </w:t>
      </w:r>
      <w:r>
        <w:t>The coefficients of</w:t>
      </w:r>
      <w:r>
        <w:rPr>
          <w:spacing w:val="-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variables, I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</w:t>
      </w:r>
      <w:r>
        <w:rPr>
          <w:vertAlign w:val="subscript"/>
        </w:rPr>
        <w:t>2</w:t>
      </w:r>
      <w:r>
        <w:t xml:space="preserve"> are called</w:t>
      </w:r>
      <w:r>
        <w:rPr>
          <w:spacing w:val="-3"/>
        </w:rPr>
        <w:t xml:space="preserve"> </w:t>
      </w:r>
      <w:r>
        <w:t>as Z</w:t>
      </w:r>
      <w:r>
        <w:rPr>
          <w:spacing w:val="-3"/>
        </w:rPr>
        <w:t xml:space="preserve"> </w:t>
      </w:r>
      <w:r>
        <w:t>parameters.</w:t>
      </w:r>
    </w:p>
    <w:p w:rsidR="00B55820" w:rsidRDefault="0037752F">
      <w:pPr>
        <w:pStyle w:val="BodyText"/>
        <w:spacing w:line="276" w:lineRule="auto"/>
        <w:ind w:left="480"/>
      </w:pPr>
      <w:r>
        <w:t>Z</w:t>
      </w:r>
      <w:r>
        <w:rPr>
          <w:spacing w:val="8"/>
        </w:rPr>
        <w:t xml:space="preserve"> </w:t>
      </w:r>
      <w:r>
        <w:t>parameters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known</w:t>
      </w:r>
      <w:r>
        <w:rPr>
          <w:spacing w:val="11"/>
        </w:rPr>
        <w:t xml:space="preserve"> </w:t>
      </w:r>
      <w:r>
        <w:t>as</w:t>
      </w:r>
      <w:r>
        <w:rPr>
          <w:spacing w:val="13"/>
        </w:rPr>
        <w:t xml:space="preserve"> </w:t>
      </w:r>
      <w:hyperlink r:id="rId10">
        <w:r>
          <w:t>impedance</w:t>
        </w:r>
        <w:r>
          <w:rPr>
            <w:spacing w:val="9"/>
          </w:rPr>
          <w:t xml:space="preserve"> </w:t>
        </w:r>
        <w:r>
          <w:t>parameters.</w:t>
        </w:r>
        <w:r>
          <w:rPr>
            <w:spacing w:val="9"/>
          </w:rPr>
          <w:t xml:space="preserve"> </w:t>
        </w:r>
      </w:hyperlink>
      <w:r>
        <w:t>When</w:t>
      </w:r>
      <w:r>
        <w:rPr>
          <w:spacing w:val="8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Z</w:t>
      </w:r>
      <w:r>
        <w:rPr>
          <w:spacing w:val="9"/>
        </w:rPr>
        <w:t xml:space="preserve"> </w:t>
      </w:r>
      <w:r>
        <w:t>parameter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analyzing</w:t>
      </w:r>
      <w:r>
        <w:rPr>
          <w:spacing w:val="9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network,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voltages are represented</w:t>
      </w:r>
      <w:r>
        <w:rPr>
          <w:spacing w:val="-2"/>
        </w:rPr>
        <w:t xml:space="preserve"> </w:t>
      </w:r>
      <w:r>
        <w:t>as the function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hyperlink r:id="rId11">
        <w:r>
          <w:t>currents</w:t>
        </w:r>
      </w:hyperlink>
      <w:r>
        <w:t>.</w:t>
      </w:r>
      <w:r>
        <w:rPr>
          <w:spacing w:val="-3"/>
        </w:rPr>
        <w:t xml:space="preserve"> </w:t>
      </w:r>
      <w:r>
        <w:t>So</w:t>
      </w:r>
    </w:p>
    <w:p w:rsidR="00B55820" w:rsidRDefault="00B55820">
      <w:pPr>
        <w:spacing w:line="276" w:lineRule="auto"/>
        <w:sectPr w:rsidR="00B55820">
          <w:pgSz w:w="11920" w:h="16850"/>
          <w:pgMar w:top="126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spacing w:line="208" w:lineRule="exact"/>
        <w:ind w:left="3670"/>
        <w:rPr>
          <w:sz w:val="20"/>
        </w:rPr>
      </w:pPr>
      <w:r>
        <w:rPr>
          <w:noProof/>
          <w:position w:val="-3"/>
          <w:sz w:val="20"/>
          <w:lang w:val="en-IN" w:eastAsia="en-IN"/>
        </w:rPr>
        <w:lastRenderedPageBreak/>
        <w:drawing>
          <wp:inline distT="0" distB="0" distL="0" distR="0">
            <wp:extent cx="2450105" cy="132111"/>
            <wp:effectExtent l="0" t="0" r="0" b="0"/>
            <wp:docPr id="413" name="image185.png" descr="https://www.electrical4u.com/images/2017/september17/1504344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8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105" cy="13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spacing w:before="9"/>
        <w:rPr>
          <w:sz w:val="21"/>
        </w:rPr>
      </w:pPr>
    </w:p>
    <w:p w:rsidR="00B55820" w:rsidRDefault="0037752F">
      <w:pPr>
        <w:pStyle w:val="BodyText"/>
        <w:spacing w:before="91" w:line="278" w:lineRule="auto"/>
        <w:ind w:left="480" w:right="61"/>
      </w:pPr>
      <w:r>
        <w:t>the</w:t>
      </w:r>
      <w:r>
        <w:rPr>
          <w:spacing w:val="-1"/>
        </w:rPr>
        <w:t xml:space="preserve"> </w:t>
      </w:r>
      <w:r>
        <w:t>input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output of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hyperlink r:id="rId13">
        <w:r>
          <w:t>two</w:t>
        </w:r>
        <w:r>
          <w:rPr>
            <w:spacing w:val="1"/>
          </w:rPr>
          <w:t xml:space="preserve"> </w:t>
        </w:r>
        <w:r>
          <w:t>port</w:t>
        </w:r>
        <w:r>
          <w:rPr>
            <w:spacing w:val="2"/>
          </w:rPr>
          <w:t xml:space="preserve"> </w:t>
        </w:r>
        <w:r>
          <w:t xml:space="preserve">network </w:t>
        </w:r>
      </w:hyperlink>
      <w:r>
        <w:t>can</w:t>
      </w:r>
      <w:r>
        <w:rPr>
          <w:spacing w:val="-1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hyperlink r:id="rId14">
        <w:r>
          <w:t>voltage</w:t>
        </w:r>
        <w:r>
          <w:rPr>
            <w:spacing w:val="2"/>
          </w:rPr>
          <w:t xml:space="preserve"> </w:t>
        </w:r>
      </w:hyperlink>
      <w:r>
        <w:t xml:space="preserve">or </w:t>
      </w:r>
      <w:hyperlink r:id="rId15">
        <w:r>
          <w:t>current</w:t>
        </w:r>
      </w:hyperlink>
      <w:r>
        <w:t>.</w:t>
      </w:r>
      <w:r>
        <w:rPr>
          <w:spacing w:val="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network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voltage</w:t>
      </w:r>
      <w:r>
        <w:rPr>
          <w:spacing w:val="2"/>
        </w:rPr>
        <w:t xml:space="preserve"> </w:t>
      </w:r>
      <w:r>
        <w:t>driven,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can</w:t>
      </w:r>
      <w:r>
        <w:rPr>
          <w:spacing w:val="-5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represented as shown below.</w:t>
      </w:r>
    </w:p>
    <w:p w:rsidR="00B55820" w:rsidRDefault="0037752F">
      <w:pPr>
        <w:pStyle w:val="BodyText"/>
        <w:spacing w:before="2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1937257</wp:posOffset>
            </wp:positionH>
            <wp:positionV relativeFrom="paragraph">
              <wp:posOffset>128657</wp:posOffset>
            </wp:positionV>
            <wp:extent cx="4108138" cy="1358169"/>
            <wp:effectExtent l="0" t="0" r="0" b="0"/>
            <wp:wrapTopAndBottom/>
            <wp:docPr id="415" name="image186.png" descr="voltage driven two port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8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138" cy="135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rPr>
          <w:sz w:val="24"/>
        </w:rPr>
      </w:pPr>
    </w:p>
    <w:p w:rsidR="00B55820" w:rsidRDefault="0037752F">
      <w:pPr>
        <w:pStyle w:val="BodyText"/>
        <w:spacing w:before="140"/>
        <w:ind w:left="480"/>
      </w:pPr>
      <w:r>
        <w:t>If</w:t>
      </w:r>
      <w:r>
        <w:rPr>
          <w:spacing w:val="5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driven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current,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below.</w:t>
      </w:r>
    </w:p>
    <w:p w:rsidR="00B55820" w:rsidRDefault="0037752F">
      <w:pPr>
        <w:pStyle w:val="BodyText"/>
        <w:spacing w:before="7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13" behindDoc="0" locked="0" layoutInCell="1" allowOverlap="1">
            <wp:simplePos x="0" y="0"/>
            <wp:positionH relativeFrom="page">
              <wp:posOffset>1787525</wp:posOffset>
            </wp:positionH>
            <wp:positionV relativeFrom="paragraph">
              <wp:posOffset>153808</wp:posOffset>
            </wp:positionV>
            <wp:extent cx="4369646" cy="1284922"/>
            <wp:effectExtent l="0" t="0" r="0" b="0"/>
            <wp:wrapTopAndBottom/>
            <wp:docPr id="417" name="image187.png" descr="current driven two port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8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646" cy="128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10"/>
        <w:rPr>
          <w:sz w:val="18"/>
        </w:rPr>
      </w:pPr>
    </w:p>
    <w:p w:rsidR="00B55820" w:rsidRDefault="0037752F">
      <w:pPr>
        <w:pStyle w:val="BodyText"/>
        <w:spacing w:line="276" w:lineRule="auto"/>
        <w:ind w:left="480" w:right="61"/>
      </w:pPr>
      <w:r>
        <w:t>From,</w:t>
      </w:r>
      <w:r>
        <w:rPr>
          <w:spacing w:val="10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figures</w:t>
      </w:r>
      <w:r>
        <w:rPr>
          <w:spacing w:val="11"/>
        </w:rPr>
        <w:t xml:space="preserve"> </w:t>
      </w:r>
      <w:r>
        <w:t>above,</w:t>
      </w:r>
      <w:r>
        <w:rPr>
          <w:spacing w:val="12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clear</w:t>
      </w:r>
      <w:r>
        <w:rPr>
          <w:spacing w:val="9"/>
        </w:rPr>
        <w:t xml:space="preserve"> </w:t>
      </w:r>
      <w:r>
        <w:t>that,</w:t>
      </w:r>
      <w:r>
        <w:rPr>
          <w:spacing w:val="10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only</w:t>
      </w:r>
      <w:r>
        <w:rPr>
          <w:spacing w:val="8"/>
        </w:rPr>
        <w:t xml:space="preserve"> </w:t>
      </w:r>
      <w:r>
        <w:t>four</w:t>
      </w:r>
      <w:r>
        <w:rPr>
          <w:spacing w:val="19"/>
        </w:rPr>
        <w:t xml:space="preserve"> </w:t>
      </w:r>
      <w:r>
        <w:t>variables.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pair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voltage</w:t>
      </w:r>
      <w:r>
        <w:rPr>
          <w:spacing w:val="12"/>
        </w:rPr>
        <w:t xml:space="preserve"> </w:t>
      </w:r>
      <w:r>
        <w:t>variables</w:t>
      </w:r>
      <w:r>
        <w:rPr>
          <w:spacing w:val="9"/>
        </w:rPr>
        <w:t xml:space="preserve"> </w:t>
      </w:r>
      <w:r>
        <w:t>V</w:t>
      </w:r>
      <w:r>
        <w:rPr>
          <w:vertAlign w:val="subscript"/>
        </w:rPr>
        <w:t>1</w:t>
      </w:r>
      <w:r>
        <w:rPr>
          <w:spacing w:val="1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V</w:t>
      </w:r>
      <w:r>
        <w:rPr>
          <w:vertAlign w:val="subscript"/>
        </w:rPr>
        <w:t>2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one pair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current variables I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and I</w:t>
      </w:r>
      <w:r>
        <w:rPr>
          <w:vertAlign w:val="subscript"/>
        </w:rPr>
        <w:t>2</w:t>
      </w:r>
      <w:r>
        <w:t>.</w:t>
      </w:r>
      <w:r>
        <w:rPr>
          <w:spacing w:val="-1"/>
        </w:rPr>
        <w:t xml:space="preserve"> </w:t>
      </w:r>
      <w:r>
        <w:t>Thus,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four ratio</w:t>
      </w:r>
      <w:r>
        <w:rPr>
          <w:spacing w:val="-1"/>
        </w:rPr>
        <w:t xml:space="preserve"> </w:t>
      </w:r>
      <w:r>
        <w:t>of voltage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hyperlink r:id="rId18">
        <w:r>
          <w:rPr>
            <w:u w:val="single"/>
          </w:rPr>
          <w:t>current</w:t>
        </w:r>
      </w:hyperlink>
      <w:r>
        <w:t>,</w:t>
      </w:r>
      <w:r>
        <w:rPr>
          <w:spacing w:val="-4"/>
        </w:rPr>
        <w:t xml:space="preserve"> </w:t>
      </w:r>
      <w:r>
        <w:t>and those</w:t>
      </w:r>
      <w:r>
        <w:rPr>
          <w:spacing w:val="-3"/>
        </w:rPr>
        <w:t xml:space="preserve"> </w:t>
      </w:r>
      <w:r>
        <w:t>are,</w:t>
      </w:r>
    </w:p>
    <w:p w:rsidR="00B55820" w:rsidRDefault="0037752F">
      <w:pPr>
        <w:pStyle w:val="BodyText"/>
        <w:spacing w:before="1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3311525</wp:posOffset>
            </wp:positionH>
            <wp:positionV relativeFrom="paragraph">
              <wp:posOffset>208450</wp:posOffset>
            </wp:positionV>
            <wp:extent cx="1400610" cy="224789"/>
            <wp:effectExtent l="0" t="0" r="0" b="0"/>
            <wp:wrapTopAndBottom/>
            <wp:docPr id="419" name="image188.png" descr="https://www.electrical4u.com/images/2017/september17/1504771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8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610" cy="22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5"/>
        <w:rPr>
          <w:sz w:val="29"/>
        </w:rPr>
      </w:pPr>
    </w:p>
    <w:p w:rsidR="00B55820" w:rsidRDefault="0037752F">
      <w:pPr>
        <w:pStyle w:val="BodyText"/>
        <w:spacing w:before="1" w:line="276" w:lineRule="auto"/>
        <w:ind w:left="480" w:right="462"/>
      </w:pPr>
      <w:r>
        <w:t>These four rations are considered as parameters of the network. We all know, This is why these parameters are</w:t>
      </w:r>
      <w:r>
        <w:rPr>
          <w:spacing w:val="1"/>
        </w:rPr>
        <w:t xml:space="preserve"> </w:t>
      </w:r>
      <w:r>
        <w:t xml:space="preserve">called either </w:t>
      </w:r>
      <w:r>
        <w:rPr>
          <w:b/>
        </w:rPr>
        <w:t xml:space="preserve">impedance parameter </w:t>
      </w:r>
      <w:r>
        <w:t xml:space="preserve">or </w:t>
      </w:r>
      <w:r>
        <w:rPr>
          <w:b/>
        </w:rPr>
        <w:t>Z parameter</w:t>
      </w:r>
      <w:r>
        <w:t xml:space="preserve">. The values of </w:t>
      </w:r>
      <w:r>
        <w:rPr>
          <w:b/>
        </w:rPr>
        <w:t>Z parameter</w:t>
      </w:r>
      <w:r>
        <w:t xml:space="preserve">s of a </w:t>
      </w:r>
      <w:hyperlink r:id="rId20">
        <w:r>
          <w:rPr>
            <w:u w:val="single"/>
          </w:rPr>
          <w:t>two port network</w:t>
        </w:r>
      </w:hyperlink>
      <w:r>
        <w:t>, can be</w:t>
      </w:r>
      <w:r>
        <w:rPr>
          <w:spacing w:val="-52"/>
        </w:rPr>
        <w:t xml:space="preserve"> </w:t>
      </w:r>
      <w:r>
        <w:t>evaluated by</w:t>
      </w:r>
      <w:r>
        <w:rPr>
          <w:spacing w:val="-2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once</w:t>
      </w:r>
    </w:p>
    <w:p w:rsidR="00B55820" w:rsidRDefault="0037752F">
      <w:pPr>
        <w:pStyle w:val="BodyText"/>
        <w:spacing w:before="7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2930525</wp:posOffset>
            </wp:positionH>
            <wp:positionV relativeFrom="paragraph">
              <wp:posOffset>182552</wp:posOffset>
            </wp:positionV>
            <wp:extent cx="2165575" cy="235743"/>
            <wp:effectExtent l="0" t="0" r="0" b="0"/>
            <wp:wrapTopAndBottom/>
            <wp:docPr id="421" name="image189.png" descr="https://www.electrical4u.com/images/2017/september17/1504771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8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75" cy="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5"/>
        <w:rPr>
          <w:sz w:val="21"/>
        </w:rPr>
      </w:pPr>
    </w:p>
    <w:p w:rsidR="00B55820" w:rsidRDefault="0037752F">
      <w:pPr>
        <w:spacing w:line="276" w:lineRule="auto"/>
        <w:ind w:left="480" w:right="792"/>
      </w:pPr>
      <w:r>
        <w:t xml:space="preserve">This is why these parameters are called either </w:t>
      </w:r>
      <w:r>
        <w:rPr>
          <w:b/>
        </w:rPr>
        <w:t xml:space="preserve">impedance parameter </w:t>
      </w:r>
      <w:r>
        <w:t xml:space="preserve">or </w:t>
      </w:r>
      <w:r>
        <w:rPr>
          <w:b/>
        </w:rPr>
        <w:t>Z parameter</w:t>
      </w:r>
      <w:r>
        <w:t xml:space="preserve">. The values of these </w:t>
      </w:r>
      <w:r>
        <w:rPr>
          <w:b/>
        </w:rPr>
        <w:t>Z</w:t>
      </w:r>
      <w:r>
        <w:rPr>
          <w:b/>
          <w:spacing w:val="-52"/>
        </w:rPr>
        <w:t xml:space="preserve"> </w:t>
      </w:r>
      <w:r>
        <w:rPr>
          <w:b/>
        </w:rPr>
        <w:t>parameter</w:t>
      </w:r>
      <w:r>
        <w:t>s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hyperlink r:id="rId22">
        <w:r>
          <w:t>two port</w:t>
        </w:r>
        <w:r>
          <w:rPr>
            <w:spacing w:val="1"/>
          </w:rPr>
          <w:t xml:space="preserve"> </w:t>
        </w:r>
        <w:r>
          <w:t xml:space="preserve">network, </w:t>
        </w:r>
      </w:hyperlink>
      <w:r>
        <w:t>can</w:t>
      </w:r>
      <w:r>
        <w:rPr>
          <w:spacing w:val="-4"/>
        </w:rPr>
        <w:t xml:space="preserve"> </w:t>
      </w:r>
      <w:r>
        <w:t>be evaluated by</w:t>
      </w:r>
      <w:r>
        <w:rPr>
          <w:spacing w:val="-1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once</w:t>
      </w:r>
      <w:r>
        <w:rPr>
          <w:spacing w:val="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once</w:t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3747389</wp:posOffset>
            </wp:positionH>
            <wp:positionV relativeFrom="paragraph">
              <wp:posOffset>201227</wp:posOffset>
            </wp:positionV>
            <wp:extent cx="457151" cy="103631"/>
            <wp:effectExtent l="0" t="0" r="0" b="0"/>
            <wp:wrapTopAndBottom/>
            <wp:docPr id="423" name="image190.png" descr="https://www.electrical4u.com/images/2017/september17/1504772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9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5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3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3740150</wp:posOffset>
            </wp:positionH>
            <wp:positionV relativeFrom="paragraph">
              <wp:posOffset>143500</wp:posOffset>
            </wp:positionV>
            <wp:extent cx="454936" cy="102107"/>
            <wp:effectExtent l="0" t="0" r="0" b="0"/>
            <wp:wrapTopAndBottom/>
            <wp:docPr id="425" name="image191.png" descr="https://www.electrical4u.com/images/2017/september17/1504772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9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36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16"/>
        </w:rPr>
        <w:sectPr w:rsidR="00B55820">
          <w:pgSz w:w="11920" w:h="16850"/>
          <w:pgMar w:top="144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spacing w:before="72"/>
        <w:ind w:left="480"/>
      </w:pPr>
      <w:r>
        <w:lastRenderedPageBreak/>
        <w:t>The</w:t>
      </w:r>
      <w:r>
        <w:rPr>
          <w:spacing w:val="-2"/>
        </w:rPr>
        <w:t xml:space="preserve"> </w:t>
      </w:r>
      <w:hyperlink r:id="rId25">
        <w:r>
          <w:t>Z</w:t>
        </w:r>
        <w:r>
          <w:rPr>
            <w:spacing w:val="-3"/>
          </w:rPr>
          <w:t xml:space="preserve"> </w:t>
        </w:r>
        <w:r>
          <w:t xml:space="preserve">parameters </w:t>
        </w:r>
      </w:hyperlink>
      <w:r>
        <w:t>are,</w:t>
      </w:r>
    </w:p>
    <w:p w:rsidR="00B55820" w:rsidRDefault="0037752F">
      <w:pPr>
        <w:pStyle w:val="BodyText"/>
        <w:spacing w:before="2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215980</wp:posOffset>
            </wp:positionV>
            <wp:extent cx="4029846" cy="273367"/>
            <wp:effectExtent l="0" t="0" r="0" b="0"/>
            <wp:wrapTopAndBottom/>
            <wp:docPr id="427" name="image192.png" descr="https://www.electrical4u.com/images/2017/september17/1504346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9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846" cy="273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10"/>
        <w:rPr>
          <w:sz w:val="7"/>
        </w:rPr>
      </w:pPr>
    </w:p>
    <w:p w:rsidR="00B55820" w:rsidRDefault="00E32ECC">
      <w:pPr>
        <w:pStyle w:val="BodyText"/>
        <w:ind w:left="510"/>
        <w:rPr>
          <w:sz w:val="20"/>
        </w:rPr>
      </w:pPr>
      <w:r w:rsidRPr="00E32ECC">
        <w:rPr>
          <w:sz w:val="20"/>
        </w:rPr>
      </w:r>
      <w:r>
        <w:rPr>
          <w:sz w:val="20"/>
        </w:rPr>
        <w:pict>
          <v:group id="_x0000_s1050" style="width:387pt;height:54pt;mso-position-horizontal-relative:char;mso-position-vertical-relative:line" coordsize="7740,10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alt="https://www.electrical4u.com/images/2017/september17/1504348257.PNG" style="position:absolute;left:45;width:7515;height:510">
              <v:imagedata r:id="rId27" o:title=""/>
            </v:shape>
            <v:shape id="_x0000_s1051" type="#_x0000_t75" alt="https://www.electrical4u.com/images/2017/september17/1504347885.PNG" style="position:absolute;top:521;width:7740;height:559">
              <v:imagedata r:id="rId28" o:title=""/>
            </v:shape>
            <w10:wrap type="none"/>
            <w10:anchorlock/>
          </v:group>
        </w:pict>
      </w:r>
    </w:p>
    <w:p w:rsidR="00B55820" w:rsidRDefault="0037752F">
      <w:pPr>
        <w:pStyle w:val="BodyText"/>
        <w:spacing w:before="9"/>
        <w:rPr>
          <w:sz w:val="6"/>
        </w:rPr>
      </w:pPr>
      <w:r>
        <w:rPr>
          <w:noProof/>
          <w:lang w:val="en-IN" w:eastAsia="en-IN"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74911</wp:posOffset>
            </wp:positionV>
            <wp:extent cx="3988960" cy="323850"/>
            <wp:effectExtent l="0" t="0" r="0" b="0"/>
            <wp:wrapTopAndBottom/>
            <wp:docPr id="429" name="image195.png" descr="https://www.electrical4u.com/images/2017/september17/1504345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9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96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30"/>
        </w:rPr>
      </w:pPr>
    </w:p>
    <w:p w:rsidR="00B55820" w:rsidRDefault="0037752F">
      <w:pPr>
        <w:pStyle w:val="BodyText"/>
        <w:ind w:left="480"/>
      </w:pPr>
      <w:r>
        <w:t>The</w:t>
      </w:r>
      <w:r>
        <w:rPr>
          <w:spacing w:val="-3"/>
        </w:rPr>
        <w:t xml:space="preserve"> </w:t>
      </w:r>
      <w:hyperlink r:id="rId30">
        <w:r>
          <w:t xml:space="preserve">voltages </w:t>
        </w:r>
      </w:hyperlink>
      <w:r>
        <w:t>are</w:t>
      </w:r>
      <w:r>
        <w:rPr>
          <w:spacing w:val="-3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as</w:t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10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2435225</wp:posOffset>
            </wp:positionH>
            <wp:positionV relativeFrom="paragraph">
              <wp:posOffset>104140</wp:posOffset>
            </wp:positionV>
            <wp:extent cx="3133725" cy="152400"/>
            <wp:effectExtent l="0" t="0" r="0" b="0"/>
            <wp:wrapTopAndBottom/>
            <wp:docPr id="431" name="image196.png" descr="https://www.electrical4u.com/images/2017/september17/1504347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9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2016125</wp:posOffset>
            </wp:positionH>
            <wp:positionV relativeFrom="paragraph">
              <wp:posOffset>512826</wp:posOffset>
            </wp:positionV>
            <wp:extent cx="3950873" cy="1379029"/>
            <wp:effectExtent l="0" t="0" r="0" b="0"/>
            <wp:wrapTopAndBottom/>
            <wp:docPr id="433" name="image197.png" descr="https://www.electrical4u.com/images/2017/september17/1504365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9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873" cy="137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2"/>
        <w:rPr>
          <w:sz w:val="29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1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3054350</wp:posOffset>
            </wp:positionH>
            <wp:positionV relativeFrom="paragraph">
              <wp:posOffset>207085</wp:posOffset>
            </wp:positionV>
            <wp:extent cx="1839209" cy="424338"/>
            <wp:effectExtent l="0" t="0" r="0" b="0"/>
            <wp:wrapTopAndBottom/>
            <wp:docPr id="435" name="image198.png" descr="https://www.electrical4u.com/images/2017/september17/1504368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9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209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24"/>
        </w:rPr>
        <w:sectPr w:rsidR="00B55820">
          <w:pgSz w:w="11920" w:h="16850"/>
          <w:pgMar w:top="126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spacing w:before="72"/>
        <w:ind w:left="480"/>
      </w:pPr>
      <w:r>
        <w:rPr>
          <w:b/>
          <w:color w:val="FF0000"/>
        </w:rPr>
        <w:lastRenderedPageBreak/>
        <w:t>Admittance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parameters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or</w:t>
      </w:r>
      <w:r>
        <w:rPr>
          <w:b/>
          <w:color w:val="FF0000"/>
          <w:spacing w:val="54"/>
        </w:rPr>
        <w:t xml:space="preserve"> </w:t>
      </w:r>
      <w:r>
        <w:rPr>
          <w:b/>
          <w:color w:val="FF0000"/>
        </w:rPr>
        <w:t>short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circuit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parameters(Y)</w:t>
      </w:r>
      <w:r>
        <w:rPr>
          <w:color w:val="FF0000"/>
        </w:rPr>
        <w:t>: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bt</w:t>
      </w:r>
    </w:p>
    <w:p w:rsidR="00B55820" w:rsidRDefault="0037752F">
      <w:pPr>
        <w:spacing w:before="40"/>
        <w:ind w:left="480"/>
      </w:pPr>
      <w:r>
        <w:rPr>
          <w:b/>
        </w:rPr>
        <w:t>admittance</w:t>
      </w:r>
      <w:r>
        <w:rPr>
          <w:b/>
          <w:spacing w:val="-2"/>
        </w:rPr>
        <w:t xml:space="preserve"> </w:t>
      </w:r>
      <w:r>
        <w:rPr>
          <w:b/>
        </w:rPr>
        <w:t>parameters</w:t>
      </w:r>
      <w:r>
        <w:rPr>
          <w:b/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 two</w:t>
      </w:r>
      <w:r>
        <w:rPr>
          <w:spacing w:val="-2"/>
        </w:rPr>
        <w:t xml:space="preserve"> </w:t>
      </w:r>
      <w:r>
        <w:t>port</w:t>
      </w:r>
      <w:r>
        <w:rPr>
          <w:spacing w:val="-4"/>
        </w:rPr>
        <w:t xml:space="preserve"> </w:t>
      </w:r>
      <w:r>
        <w:t>network.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voltage</w:t>
      </w:r>
      <w:r>
        <w:rPr>
          <w:spacing w:val="-2"/>
        </w:rPr>
        <w:t xml:space="preserve"> </w:t>
      </w:r>
      <w:r>
        <w:t>relations</w:t>
      </w:r>
      <w:r>
        <w:rPr>
          <w:spacing w:val="-4"/>
        </w:rPr>
        <w:t xml:space="preserve"> </w:t>
      </w:r>
      <w:r>
        <w:t>as,</w:t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8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2740025</wp:posOffset>
            </wp:positionH>
            <wp:positionV relativeFrom="paragraph">
              <wp:posOffset>154357</wp:posOffset>
            </wp:positionV>
            <wp:extent cx="2514600" cy="428625"/>
            <wp:effectExtent l="0" t="0" r="0" b="0"/>
            <wp:wrapTopAndBottom/>
            <wp:docPr id="437" name="image199.png" descr="https://www.electrical4u.com/images/2017/september17/1504867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9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spacing w:before="11"/>
        <w:rPr>
          <w:sz w:val="25"/>
        </w:rPr>
      </w:pPr>
    </w:p>
    <w:p w:rsidR="00B55820" w:rsidRDefault="0037752F">
      <w:pPr>
        <w:pStyle w:val="BodyText"/>
        <w:ind w:left="480"/>
      </w:pPr>
      <w:r>
        <w:t>This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represented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matrix</w:t>
      </w:r>
      <w:r>
        <w:rPr>
          <w:spacing w:val="-1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as,</w:t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6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3073400</wp:posOffset>
            </wp:positionH>
            <wp:positionV relativeFrom="paragraph">
              <wp:posOffset>116337</wp:posOffset>
            </wp:positionV>
            <wp:extent cx="1828800" cy="428625"/>
            <wp:effectExtent l="0" t="0" r="0" b="0"/>
            <wp:wrapTopAndBottom/>
            <wp:docPr id="439" name="image200.png" descr="https://www.electrical4u.com/images/2017/september17/1504867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0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spacing w:before="2"/>
        <w:rPr>
          <w:sz w:val="31"/>
        </w:rPr>
      </w:pPr>
    </w:p>
    <w:p w:rsidR="00B55820" w:rsidRDefault="0037752F">
      <w:pPr>
        <w:pStyle w:val="BodyText"/>
        <w:spacing w:line="276" w:lineRule="auto"/>
        <w:ind w:left="480" w:right="175"/>
        <w:jc w:val="both"/>
      </w:pPr>
      <w:r>
        <w:t>Here, Y</w:t>
      </w:r>
      <w:r>
        <w:rPr>
          <w:vertAlign w:val="subscript"/>
        </w:rPr>
        <w:t>11</w:t>
      </w:r>
      <w:r>
        <w:t>, Y</w:t>
      </w:r>
      <w:r>
        <w:rPr>
          <w:vertAlign w:val="subscript"/>
        </w:rPr>
        <w:t>12</w:t>
      </w:r>
      <w:r>
        <w:t>, Y</w:t>
      </w:r>
      <w:r>
        <w:rPr>
          <w:vertAlign w:val="subscript"/>
        </w:rPr>
        <w:t>21</w:t>
      </w:r>
      <w:r>
        <w:t xml:space="preserve"> and Y</w:t>
      </w:r>
      <w:r>
        <w:rPr>
          <w:vertAlign w:val="subscript"/>
        </w:rPr>
        <w:t>22</w:t>
      </w:r>
      <w:r>
        <w:t xml:space="preserve"> are </w:t>
      </w:r>
      <w:r>
        <w:rPr>
          <w:b/>
        </w:rPr>
        <w:t>admittance parameter</w:t>
      </w:r>
      <w:r>
        <w:t xml:space="preserve">. Sometimes these are called as </w:t>
      </w:r>
      <w:r>
        <w:rPr>
          <w:b/>
        </w:rPr>
        <w:t>Y parameters</w:t>
      </w:r>
      <w:r>
        <w:t>. We can</w:t>
      </w:r>
      <w:r>
        <w:rPr>
          <w:spacing w:val="1"/>
        </w:rPr>
        <w:t xml:space="preserve"> </w:t>
      </w:r>
      <w:r>
        <w:t xml:space="preserve">determine the values of the parameters of a particular </w:t>
      </w:r>
      <w:hyperlink r:id="rId36">
        <w:r>
          <w:t xml:space="preserve">two port network </w:t>
        </w:r>
      </w:hyperlink>
      <w:r>
        <w:t>by making short-circuited output port and</w:t>
      </w:r>
      <w:r>
        <w:rPr>
          <w:spacing w:val="1"/>
        </w:rPr>
        <w:t xml:space="preserve"> </w:t>
      </w:r>
      <w:r>
        <w:t xml:space="preserve">input port alternatively as follows. First let us apply </w:t>
      </w:r>
      <w:hyperlink r:id="rId37">
        <w:r>
          <w:t xml:space="preserve">current source </w:t>
        </w:r>
      </w:hyperlink>
      <w:r>
        <w:t>of I</w:t>
      </w:r>
      <w:r>
        <w:rPr>
          <w:vertAlign w:val="subscript"/>
        </w:rPr>
        <w:t>1</w:t>
      </w:r>
      <w:r>
        <w:t xml:space="preserve"> at input port keeping the output port short</w:t>
      </w:r>
      <w:r>
        <w:rPr>
          <w:spacing w:val="1"/>
        </w:rPr>
        <w:t xml:space="preserve"> </w:t>
      </w:r>
      <w:r>
        <w:t>circuited</w:t>
      </w:r>
      <w:r>
        <w:rPr>
          <w:spacing w:val="-3"/>
        </w:rPr>
        <w:t xml:space="preserve"> </w:t>
      </w:r>
      <w:r>
        <w:t>as shown below.</w:t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9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1958339</wp:posOffset>
            </wp:positionH>
            <wp:positionV relativeFrom="paragraph">
              <wp:posOffset>162173</wp:posOffset>
            </wp:positionV>
            <wp:extent cx="4062653" cy="1041463"/>
            <wp:effectExtent l="0" t="0" r="0" b="0"/>
            <wp:wrapTopAndBottom/>
            <wp:docPr id="441" name="image201.png" descr="https://www.electrical4u.com/images/2017/september17/1504947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0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653" cy="104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4"/>
        </w:rPr>
      </w:pPr>
    </w:p>
    <w:p w:rsidR="00B55820" w:rsidRDefault="0037752F">
      <w:pPr>
        <w:pStyle w:val="BodyText"/>
        <w:spacing w:before="206"/>
        <w:ind w:left="480"/>
      </w:pPr>
      <w:r>
        <w:t>Now,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current I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input voltage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output voltage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2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</w:t>
      </w:r>
      <w:r>
        <w:rPr>
          <w:spacing w:val="-3"/>
        </w:rPr>
        <w:t xml:space="preserve"> </w:t>
      </w:r>
      <w:r>
        <w:t>is</w:t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4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3390196</wp:posOffset>
            </wp:positionH>
            <wp:positionV relativeFrom="paragraph">
              <wp:posOffset>137167</wp:posOffset>
            </wp:positionV>
            <wp:extent cx="1177875" cy="401192"/>
            <wp:effectExtent l="0" t="0" r="0" b="0"/>
            <wp:wrapTopAndBottom/>
            <wp:docPr id="443" name="image202.png" descr="https://www.electrical4u.com/images/2017/september17/1504868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0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875" cy="401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6"/>
        </w:rPr>
      </w:pPr>
    </w:p>
    <w:p w:rsidR="00B55820" w:rsidRDefault="00B55820">
      <w:pPr>
        <w:pStyle w:val="BodyText"/>
        <w:spacing w:before="4"/>
        <w:rPr>
          <w:sz w:val="26"/>
        </w:rPr>
      </w:pPr>
    </w:p>
    <w:p w:rsidR="00B55820" w:rsidRDefault="0037752F">
      <w:pPr>
        <w:pStyle w:val="BodyText"/>
        <w:spacing w:line="276" w:lineRule="auto"/>
        <w:ind w:left="480" w:right="296"/>
      </w:pPr>
      <w:r>
        <w:t xml:space="preserve">This is called short circuit input </w:t>
      </w:r>
      <w:hyperlink r:id="rId40">
        <w:r>
          <w:rPr>
            <w:b/>
          </w:rPr>
          <w:t>admittance</w:t>
        </w:r>
      </w:hyperlink>
      <w:r>
        <w:t>. The ratio of output current I</w:t>
      </w:r>
      <w:r>
        <w:rPr>
          <w:vertAlign w:val="subscript"/>
        </w:rPr>
        <w:t>2</w:t>
      </w:r>
      <w:r>
        <w:t xml:space="preserve"> to input voltage V</w:t>
      </w:r>
      <w:r>
        <w:rPr>
          <w:vertAlign w:val="subscript"/>
        </w:rPr>
        <w:t>1</w:t>
      </w:r>
      <w:r>
        <w:t xml:space="preserve"> while output voltage</w:t>
      </w:r>
      <w:r>
        <w:rPr>
          <w:spacing w:val="-52"/>
        </w:rPr>
        <w:t xml:space="preserve"> </w:t>
      </w:r>
      <w:r>
        <w:t>V</w:t>
      </w:r>
      <w:r>
        <w:rPr>
          <w:vertAlign w:val="subscript"/>
        </w:rPr>
        <w:t>2</w:t>
      </w:r>
      <w:r>
        <w:t xml:space="preserve"> = 0,</w:t>
      </w:r>
      <w:r>
        <w:rPr>
          <w:spacing w:val="-2"/>
        </w:rPr>
        <w:t xml:space="preserve"> </w:t>
      </w:r>
      <w:r>
        <w:t>is</w:t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6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3330575</wp:posOffset>
            </wp:positionH>
            <wp:positionV relativeFrom="paragraph">
              <wp:posOffset>204417</wp:posOffset>
            </wp:positionV>
            <wp:extent cx="1288790" cy="385762"/>
            <wp:effectExtent l="0" t="0" r="0" b="0"/>
            <wp:wrapTopAndBottom/>
            <wp:docPr id="445" name="image203.png" descr="https://www.electrical4u.com/images/2017/september17/1504868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0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79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6"/>
        </w:rPr>
      </w:pPr>
    </w:p>
    <w:p w:rsidR="00B55820" w:rsidRDefault="00B55820">
      <w:pPr>
        <w:pStyle w:val="BodyText"/>
        <w:spacing w:before="5"/>
        <w:rPr>
          <w:sz w:val="21"/>
        </w:rPr>
      </w:pPr>
    </w:p>
    <w:p w:rsidR="00B55820" w:rsidRDefault="0037752F">
      <w:pPr>
        <w:pStyle w:val="BodyText"/>
        <w:spacing w:line="276" w:lineRule="auto"/>
        <w:ind w:left="480" w:right="187"/>
        <w:jc w:val="both"/>
      </w:pPr>
      <w:r>
        <w:t xml:space="preserve">This is referred as short circuit transfer </w:t>
      </w:r>
      <w:hyperlink r:id="rId42">
        <w:r>
          <w:rPr>
            <w:b/>
          </w:rPr>
          <w:t xml:space="preserve">admittance </w:t>
        </w:r>
      </w:hyperlink>
      <w:r>
        <w:t>from input port to output port. Now, let us short circuit the input</w:t>
      </w:r>
      <w:r>
        <w:rPr>
          <w:spacing w:val="-52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network</w:t>
      </w:r>
      <w:r>
        <w:rPr>
          <w:spacing w:val="-3"/>
        </w:rPr>
        <w:t xml:space="preserve"> </w:t>
      </w:r>
      <w:r>
        <w:t>and apply</w:t>
      </w:r>
      <w:r>
        <w:rPr>
          <w:spacing w:val="-3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I</w:t>
      </w:r>
      <w:r>
        <w:rPr>
          <w:vertAlign w:val="subscript"/>
        </w:rPr>
        <w:t>2</w:t>
      </w:r>
      <w:r>
        <w:t xml:space="preserve"> at</w:t>
      </w:r>
      <w:r>
        <w:rPr>
          <w:spacing w:val="1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port,</w:t>
      </w:r>
      <w:r>
        <w:rPr>
          <w:spacing w:val="-3"/>
        </w:rPr>
        <w:t xml:space="preserve"> </w:t>
      </w:r>
      <w:r>
        <w:t>as shown</w:t>
      </w:r>
      <w:r>
        <w:rPr>
          <w:spacing w:val="-3"/>
        </w:rPr>
        <w:t xml:space="preserve"> </w:t>
      </w:r>
      <w:r>
        <w:t>below.</w:t>
      </w:r>
    </w:p>
    <w:p w:rsidR="00B55820" w:rsidRDefault="00B55820">
      <w:pPr>
        <w:spacing w:line="276" w:lineRule="auto"/>
        <w:jc w:val="both"/>
        <w:sectPr w:rsidR="00B55820">
          <w:pgSz w:w="11920" w:h="16850"/>
          <w:pgMar w:top="126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spacing w:before="4"/>
        <w:rPr>
          <w:sz w:val="16"/>
        </w:rPr>
      </w:pPr>
    </w:p>
    <w:p w:rsidR="00B55820" w:rsidRDefault="0037752F">
      <w:pPr>
        <w:pStyle w:val="BodyText"/>
        <w:spacing w:before="92"/>
        <w:ind w:left="480"/>
      </w:pP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case,</w:t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1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3302000</wp:posOffset>
            </wp:positionH>
            <wp:positionV relativeFrom="paragraph">
              <wp:posOffset>113085</wp:posOffset>
            </wp:positionV>
            <wp:extent cx="1387837" cy="390905"/>
            <wp:effectExtent l="0" t="0" r="0" b="0"/>
            <wp:wrapTopAndBottom/>
            <wp:docPr id="447" name="image204.png" descr="https://www.electrical4u.com/images/2017/september17/1504869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0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837" cy="3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spacing w:before="2"/>
        <w:rPr>
          <w:sz w:val="25"/>
        </w:rPr>
      </w:pPr>
    </w:p>
    <w:p w:rsidR="00B55820" w:rsidRDefault="0037752F">
      <w:pPr>
        <w:ind w:left="480"/>
        <w:rPr>
          <w:rFonts w:ascii="Cambria"/>
        </w:rPr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output</w:t>
      </w:r>
      <w:r>
        <w:rPr>
          <w:spacing w:val="1"/>
        </w:rPr>
        <w:t xml:space="preserve"> </w:t>
      </w:r>
      <w:hyperlink r:id="rId44">
        <w:r>
          <w:rPr>
            <w:b/>
          </w:rPr>
          <w:t>admittance</w:t>
        </w:r>
        <w:r>
          <w:rPr>
            <w:rFonts w:ascii="Cambria"/>
            <w:color w:val="365F91"/>
          </w:rPr>
          <w:t>.</w:t>
        </w:r>
      </w:hyperlink>
    </w:p>
    <w:p w:rsidR="00B55820" w:rsidRDefault="00B55820">
      <w:pPr>
        <w:pStyle w:val="BodyText"/>
        <w:rPr>
          <w:rFonts w:ascii="Cambria"/>
          <w:sz w:val="20"/>
        </w:rPr>
      </w:pPr>
    </w:p>
    <w:p w:rsidR="00B55820" w:rsidRDefault="0037752F">
      <w:pPr>
        <w:pStyle w:val="BodyText"/>
        <w:spacing w:before="10"/>
        <w:rPr>
          <w:rFonts w:ascii="Cambria"/>
          <w:sz w:val="27"/>
        </w:rPr>
      </w:pPr>
      <w:r>
        <w:rPr>
          <w:noProof/>
          <w:lang w:val="en-IN" w:eastAsia="en-IN"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3311525</wp:posOffset>
            </wp:positionH>
            <wp:positionV relativeFrom="paragraph">
              <wp:posOffset>232326</wp:posOffset>
            </wp:positionV>
            <wp:extent cx="1363994" cy="309467"/>
            <wp:effectExtent l="0" t="0" r="0" b="0"/>
            <wp:wrapTopAndBottom/>
            <wp:docPr id="449" name="image205.png" descr="https://www.electrical4u.com/images/2017/september17/1504869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0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94" cy="309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rFonts w:ascii="Cambria"/>
          <w:sz w:val="26"/>
        </w:rPr>
      </w:pPr>
    </w:p>
    <w:p w:rsidR="00B55820" w:rsidRDefault="0037752F">
      <w:pPr>
        <w:pStyle w:val="BodyText"/>
        <w:spacing w:before="202"/>
        <w:ind w:left="480"/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 transfer</w:t>
      </w:r>
      <w:r>
        <w:rPr>
          <w:spacing w:val="-2"/>
        </w:rPr>
        <w:t xml:space="preserve"> </w:t>
      </w:r>
      <w:r>
        <w:t>admittance</w:t>
      </w:r>
      <w:r>
        <w:rPr>
          <w:spacing w:val="50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output port.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finally,</w:t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9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904680</wp:posOffset>
            </wp:positionH>
            <wp:positionV relativeFrom="paragraph">
              <wp:posOffset>154928</wp:posOffset>
            </wp:positionV>
            <wp:extent cx="5555844" cy="2113788"/>
            <wp:effectExtent l="0" t="0" r="0" b="0"/>
            <wp:wrapTopAndBottom/>
            <wp:docPr id="451" name="image206.jpeg" descr="https://www.electrical4u.com/images/2017/september17/1504870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0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844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spacing w:before="7"/>
        <w:rPr>
          <w:sz w:val="20"/>
        </w:rPr>
      </w:pPr>
    </w:p>
    <w:p w:rsidR="00B55820" w:rsidRDefault="0037752F">
      <w:pPr>
        <w:pStyle w:val="Heading5"/>
        <w:rPr>
          <w:rFonts w:ascii="Cambria"/>
        </w:rPr>
      </w:pPr>
      <w:r>
        <w:rPr>
          <w:rFonts w:ascii="Cambria"/>
          <w:color w:val="FF0000"/>
        </w:rPr>
        <w:t>Hybrid</w:t>
      </w:r>
      <w:r>
        <w:rPr>
          <w:rFonts w:ascii="Cambria"/>
          <w:color w:val="FF0000"/>
          <w:spacing w:val="-4"/>
        </w:rPr>
        <w:t xml:space="preserve"> </w:t>
      </w:r>
      <w:r>
        <w:rPr>
          <w:rFonts w:ascii="Cambria"/>
          <w:color w:val="FF0000"/>
        </w:rPr>
        <w:t>Parameters</w:t>
      </w:r>
      <w:r>
        <w:rPr>
          <w:rFonts w:ascii="Cambria"/>
          <w:color w:val="FF0000"/>
          <w:spacing w:val="-3"/>
        </w:rPr>
        <w:t xml:space="preserve"> </w:t>
      </w:r>
      <w:r>
        <w:rPr>
          <w:rFonts w:ascii="Cambria"/>
          <w:color w:val="FF0000"/>
        </w:rPr>
        <w:t>or</w:t>
      </w:r>
      <w:r>
        <w:rPr>
          <w:rFonts w:ascii="Cambria"/>
          <w:color w:val="FF0000"/>
          <w:spacing w:val="-3"/>
        </w:rPr>
        <w:t xml:space="preserve"> </w:t>
      </w:r>
      <w:r>
        <w:rPr>
          <w:rFonts w:ascii="Cambria"/>
          <w:color w:val="FF0000"/>
        </w:rPr>
        <w:t>h</w:t>
      </w:r>
      <w:r>
        <w:rPr>
          <w:rFonts w:ascii="Cambria"/>
          <w:color w:val="FF0000"/>
          <w:spacing w:val="-3"/>
        </w:rPr>
        <w:t xml:space="preserve"> </w:t>
      </w:r>
      <w:r>
        <w:rPr>
          <w:rFonts w:ascii="Cambria"/>
          <w:color w:val="FF0000"/>
        </w:rPr>
        <w:t>Parameters:</w:t>
      </w:r>
    </w:p>
    <w:p w:rsidR="00B55820" w:rsidRDefault="00B55820">
      <w:pPr>
        <w:pStyle w:val="BodyText"/>
        <w:spacing w:before="10"/>
        <w:rPr>
          <w:rFonts w:ascii="Cambria"/>
          <w:b/>
          <w:sz w:val="26"/>
        </w:rPr>
      </w:pPr>
    </w:p>
    <w:p w:rsidR="00B55820" w:rsidRDefault="0037752F">
      <w:pPr>
        <w:pStyle w:val="BodyText"/>
        <w:ind w:left="480" w:right="172"/>
        <w:jc w:val="both"/>
      </w:pPr>
      <w:r>
        <w:rPr>
          <w:b/>
        </w:rPr>
        <w:t xml:space="preserve">Hybrid parameters </w:t>
      </w:r>
      <w:r>
        <w:t xml:space="preserve">are also referred as </w:t>
      </w:r>
      <w:r>
        <w:rPr>
          <w:b/>
        </w:rPr>
        <w:t>h parameters</w:t>
      </w:r>
      <w:r>
        <w:t xml:space="preserve">. These are referred as hybrid because, here </w:t>
      </w:r>
      <w:hyperlink r:id="rId47">
        <w:r>
          <w:t>Z parameters</w:t>
        </w:r>
      </w:hyperlink>
      <w:r>
        <w:t xml:space="preserve">, </w:t>
      </w:r>
      <w:hyperlink r:id="rId48">
        <w:r>
          <w:t>Y</w:t>
        </w:r>
      </w:hyperlink>
      <w:r>
        <w:rPr>
          <w:spacing w:val="1"/>
        </w:rPr>
        <w:t xml:space="preserve"> </w:t>
      </w:r>
      <w:hyperlink r:id="rId49">
        <w:r>
          <w:t xml:space="preserve">parameters, </w:t>
        </w:r>
      </w:hyperlink>
      <w:r>
        <w:t xml:space="preserve">voltage ratio, current ratio, all are used to represent the relation between voltage and current in a </w:t>
      </w:r>
      <w:hyperlink r:id="rId50">
        <w:r>
          <w:t>two</w:t>
        </w:r>
      </w:hyperlink>
      <w:r>
        <w:rPr>
          <w:spacing w:val="1"/>
        </w:rPr>
        <w:t xml:space="preserve"> </w:t>
      </w:r>
      <w:hyperlink r:id="rId51">
        <w:r>
          <w:t>port</w:t>
        </w:r>
        <w:r>
          <w:rPr>
            <w:spacing w:val="-3"/>
          </w:rPr>
          <w:t xml:space="preserve"> </w:t>
        </w:r>
        <w:r>
          <w:t xml:space="preserve">network. </w:t>
        </w:r>
      </w:hyperlink>
      <w:r>
        <w:t>The relations</w:t>
      </w:r>
      <w:r>
        <w:rPr>
          <w:spacing w:val="-2"/>
        </w:rPr>
        <w:t xml:space="preserve"> </w:t>
      </w:r>
      <w:r>
        <w:t>of voltages</w:t>
      </w:r>
      <w:r>
        <w:rPr>
          <w:spacing w:val="-3"/>
        </w:rPr>
        <w:t xml:space="preserve"> </w:t>
      </w:r>
      <w:r>
        <w:t>and current</w:t>
      </w:r>
      <w:r>
        <w:rPr>
          <w:spacing w:val="-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b/>
        </w:rPr>
        <w:t>hybrid parameters</w:t>
      </w:r>
      <w:r>
        <w:rPr>
          <w:b/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represented</w:t>
      </w:r>
      <w:r>
        <w:rPr>
          <w:spacing w:val="-2"/>
        </w:rPr>
        <w:t xml:space="preserve"> </w:t>
      </w:r>
      <w:r>
        <w:t>as,</w:t>
      </w:r>
    </w:p>
    <w:p w:rsidR="00B55820" w:rsidRDefault="0037752F">
      <w:pPr>
        <w:pStyle w:val="BodyText"/>
        <w:spacing w:before="2"/>
        <w:rPr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3292475</wp:posOffset>
            </wp:positionH>
            <wp:positionV relativeFrom="paragraph">
              <wp:posOffset>238077</wp:posOffset>
            </wp:positionV>
            <wp:extent cx="1363307" cy="371475"/>
            <wp:effectExtent l="0" t="0" r="0" b="0"/>
            <wp:wrapTopAndBottom/>
            <wp:docPr id="453" name="image207.png" descr="https://www.electrical4u.com/images/2017/september17/1504969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0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0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4"/>
        </w:rPr>
      </w:pPr>
    </w:p>
    <w:p w:rsidR="00B55820" w:rsidRDefault="0037752F">
      <w:pPr>
        <w:pStyle w:val="BodyText"/>
        <w:spacing w:before="139"/>
        <w:ind w:left="480"/>
        <w:jc w:val="both"/>
      </w:pPr>
      <w:r>
        <w:t>This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matrix</w:t>
      </w:r>
      <w:r>
        <w:rPr>
          <w:spacing w:val="-1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as,</w:t>
      </w:r>
    </w:p>
    <w:p w:rsidR="00B55820" w:rsidRDefault="0037752F">
      <w:pPr>
        <w:pStyle w:val="BodyText"/>
        <w:spacing w:before="9"/>
      </w:pPr>
      <w:r>
        <w:rPr>
          <w:noProof/>
          <w:lang w:val="en-IN" w:eastAsia="en-IN"/>
        </w:rPr>
        <w:drawing>
          <wp:anchor distT="0" distB="0" distL="0" distR="0" simplePos="0" relativeHeight="233" behindDoc="0" locked="0" layoutInCell="1" allowOverlap="1">
            <wp:simplePos x="0" y="0"/>
            <wp:positionH relativeFrom="page">
              <wp:posOffset>3063875</wp:posOffset>
            </wp:positionH>
            <wp:positionV relativeFrom="paragraph">
              <wp:posOffset>191202</wp:posOffset>
            </wp:positionV>
            <wp:extent cx="1847850" cy="428625"/>
            <wp:effectExtent l="0" t="0" r="0" b="0"/>
            <wp:wrapTopAndBottom/>
            <wp:docPr id="455" name="image208.png" descr="https://www.electrical4u.com/images/2017/september17/1504933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0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sectPr w:rsidR="00B55820">
          <w:pgSz w:w="11920" w:h="16850"/>
          <w:pgMar w:top="160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B55820">
      <w:pPr>
        <w:pStyle w:val="BodyText"/>
        <w:spacing w:before="6"/>
        <w:rPr>
          <w:sz w:val="11"/>
        </w:rPr>
      </w:pPr>
    </w:p>
    <w:p w:rsidR="00B55820" w:rsidRDefault="0037752F">
      <w:pPr>
        <w:pStyle w:val="BodyText"/>
        <w:spacing w:before="92" w:line="276" w:lineRule="auto"/>
        <w:ind w:left="480" w:right="174"/>
        <w:jc w:val="both"/>
      </w:pPr>
      <w:r>
        <w:rPr>
          <w:b/>
        </w:rPr>
        <w:t xml:space="preserve">Hybrid parameters </w:t>
      </w:r>
      <w:r>
        <w:t xml:space="preserve">or </w:t>
      </w:r>
      <w:r>
        <w:rPr>
          <w:b/>
        </w:rPr>
        <w:t xml:space="preserve">h parameters </w:t>
      </w:r>
      <w:r>
        <w:t xml:space="preserve">are very much useful in analyzing electronics circuit where, </w:t>
      </w:r>
      <w:hyperlink r:id="rId54">
        <w:r>
          <w:t xml:space="preserve">transistors </w:t>
        </w:r>
      </w:hyperlink>
      <w:r>
        <w:t>like</w:t>
      </w:r>
      <w:r>
        <w:rPr>
          <w:spacing w:val="1"/>
        </w:rPr>
        <w:t xml:space="preserve"> </w:t>
      </w:r>
      <w:r>
        <w:t xml:space="preserve">elements are connected. In those circuits, sometimes it is difficult to measure </w:t>
      </w:r>
      <w:hyperlink r:id="rId55">
        <w:r>
          <w:t xml:space="preserve">Z parameters </w:t>
        </w:r>
      </w:hyperlink>
      <w:r>
        <w:t xml:space="preserve">and </w:t>
      </w:r>
      <w:hyperlink r:id="rId56">
        <w:r>
          <w:t xml:space="preserve">Y parameters </w:t>
        </w:r>
      </w:hyperlink>
      <w:r>
        <w:t>but h</w:t>
      </w:r>
      <w:r>
        <w:rPr>
          <w:spacing w:val="1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can be measured in much easier way.</w:t>
      </w: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rPr>
          <w:sz w:val="23"/>
        </w:rPr>
      </w:pPr>
    </w:p>
    <w:p w:rsidR="00B55820" w:rsidRDefault="0037752F">
      <w:pPr>
        <w:pStyle w:val="Heading5"/>
      </w:pPr>
      <w:r>
        <w:t>Determining</w:t>
      </w:r>
      <w:r>
        <w:rPr>
          <w:spacing w:val="-2"/>
        </w:rPr>
        <w:t xml:space="preserve"> </w:t>
      </w:r>
      <w:r>
        <w:t>h</w:t>
      </w:r>
      <w:r>
        <w:rPr>
          <w:spacing w:val="-5"/>
        </w:rPr>
        <w:t xml:space="preserve"> </w:t>
      </w:r>
      <w:r>
        <w:t>Parameters</w:t>
      </w:r>
    </w:p>
    <w:p w:rsidR="00B55820" w:rsidRDefault="00B55820">
      <w:pPr>
        <w:pStyle w:val="BodyText"/>
        <w:spacing w:before="11"/>
        <w:rPr>
          <w:b/>
          <w:sz w:val="23"/>
        </w:rPr>
      </w:pPr>
    </w:p>
    <w:p w:rsidR="00B55820" w:rsidRDefault="0037752F">
      <w:pPr>
        <w:pStyle w:val="BodyText"/>
        <w:ind w:left="480"/>
      </w:pP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 port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a </w:t>
      </w:r>
      <w:hyperlink r:id="rId57">
        <w:r>
          <w:t>two</w:t>
        </w:r>
        <w:r>
          <w:rPr>
            <w:spacing w:val="-1"/>
          </w:rPr>
          <w:t xml:space="preserve"> </w:t>
        </w:r>
        <w:r>
          <w:t>port network</w:t>
        </w:r>
        <w:r>
          <w:rPr>
            <w:spacing w:val="-2"/>
          </w:rPr>
          <w:t xml:space="preserve"> </w:t>
        </w:r>
      </w:hyperlink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below,</w:t>
      </w:r>
    </w:p>
    <w:p w:rsidR="00B55820" w:rsidRDefault="0037752F">
      <w:pPr>
        <w:pStyle w:val="BodyText"/>
        <w:spacing w:before="10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34" behindDoc="0" locked="0" layoutInCell="1" allowOverlap="1">
            <wp:simplePos x="0" y="0"/>
            <wp:positionH relativeFrom="page">
              <wp:posOffset>2206625</wp:posOffset>
            </wp:positionH>
            <wp:positionV relativeFrom="paragraph">
              <wp:posOffset>162717</wp:posOffset>
            </wp:positionV>
            <wp:extent cx="3559716" cy="1042416"/>
            <wp:effectExtent l="0" t="0" r="0" b="0"/>
            <wp:wrapTopAndBottom/>
            <wp:docPr id="457" name="image209.png" descr="two port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0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716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rPr>
          <w:sz w:val="24"/>
        </w:rPr>
      </w:pPr>
    </w:p>
    <w:p w:rsidR="00B55820" w:rsidRDefault="0037752F">
      <w:pPr>
        <w:pStyle w:val="BodyText"/>
        <w:spacing w:before="139"/>
        <w:ind w:left="480"/>
      </w:pPr>
      <w:r>
        <w:t>Now,</w:t>
      </w:r>
      <w:r>
        <w:rPr>
          <w:spacing w:val="-2"/>
        </w:rPr>
        <w:t xml:space="preserve"> </w:t>
      </w:r>
      <w:r>
        <w:t>ratio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input voltage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current,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circuited</w:t>
      </w:r>
      <w:r>
        <w:rPr>
          <w:spacing w:val="-1"/>
        </w:rPr>
        <w:t xml:space="preserve"> </w:t>
      </w:r>
      <w:r>
        <w:t>output</w:t>
      </w:r>
      <w:r>
        <w:rPr>
          <w:spacing w:val="-1"/>
        </w:rPr>
        <w:t xml:space="preserve"> </w:t>
      </w:r>
      <w:r>
        <w:t>port,</w:t>
      </w:r>
      <w:r>
        <w:rPr>
          <w:spacing w:val="-5"/>
        </w:rPr>
        <w:t xml:space="preserve"> </w:t>
      </w:r>
      <w:r>
        <w:t>is</w:t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2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3359150</wp:posOffset>
            </wp:positionH>
            <wp:positionV relativeFrom="paragraph">
              <wp:posOffset>113897</wp:posOffset>
            </wp:positionV>
            <wp:extent cx="1277466" cy="409575"/>
            <wp:effectExtent l="0" t="0" r="0" b="0"/>
            <wp:wrapTopAndBottom/>
            <wp:docPr id="459" name="image210.png" descr="https://www.electrical4u.com/images/2017/september17/1504933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1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46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9"/>
        <w:rPr>
          <w:sz w:val="26"/>
        </w:rPr>
      </w:pPr>
    </w:p>
    <w:p w:rsidR="00B55820" w:rsidRDefault="0037752F">
      <w:pPr>
        <w:pStyle w:val="BodyText"/>
        <w:spacing w:line="276" w:lineRule="auto"/>
        <w:ind w:left="480" w:right="932"/>
      </w:pPr>
      <w:r>
        <w:t>this is referred as short circuit input impedance. Now, the ratio of the output current to input current at short</w:t>
      </w:r>
      <w:r>
        <w:rPr>
          <w:spacing w:val="-52"/>
        </w:rPr>
        <w:t xml:space="preserve"> </w:t>
      </w:r>
      <w:r>
        <w:t>circuited</w:t>
      </w:r>
      <w:r>
        <w:rPr>
          <w:spacing w:val="-3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port, is</w:t>
      </w:r>
    </w:p>
    <w:p w:rsidR="00B55820" w:rsidRDefault="0037752F">
      <w:pPr>
        <w:pStyle w:val="BodyText"/>
        <w:spacing w:before="7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3378200</wp:posOffset>
            </wp:positionH>
            <wp:positionV relativeFrom="paragraph">
              <wp:posOffset>197276</wp:posOffset>
            </wp:positionV>
            <wp:extent cx="1219751" cy="409575"/>
            <wp:effectExtent l="0" t="0" r="0" b="0"/>
            <wp:wrapTopAndBottom/>
            <wp:docPr id="461" name="image211.png" descr="https://www.electrical4u.com/images/2017/september17/1504934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1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spacing w:before="1"/>
        <w:rPr>
          <w:sz w:val="24"/>
        </w:rPr>
      </w:pPr>
    </w:p>
    <w:p w:rsidR="00B55820" w:rsidRDefault="0037752F">
      <w:pPr>
        <w:pStyle w:val="BodyText"/>
        <w:spacing w:line="278" w:lineRule="auto"/>
        <w:ind w:left="480"/>
      </w:pPr>
      <w:r>
        <w:t>This</w:t>
      </w:r>
      <w:r>
        <w:rPr>
          <w:spacing w:val="8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called</w:t>
      </w:r>
      <w:r>
        <w:rPr>
          <w:spacing w:val="8"/>
        </w:rPr>
        <w:t xml:space="preserve"> </w:t>
      </w:r>
      <w:r>
        <w:t>short</w:t>
      </w:r>
      <w:r>
        <w:rPr>
          <w:spacing w:val="9"/>
        </w:rPr>
        <w:t xml:space="preserve"> </w:t>
      </w:r>
      <w:r>
        <w:t>circuit</w:t>
      </w:r>
      <w:r>
        <w:rPr>
          <w:spacing w:val="8"/>
        </w:rPr>
        <w:t xml:space="preserve"> </w:t>
      </w:r>
      <w:r>
        <w:t>current</w:t>
      </w:r>
      <w:r>
        <w:rPr>
          <w:spacing w:val="9"/>
        </w:rPr>
        <w:t xml:space="preserve"> </w:t>
      </w:r>
      <w:r>
        <w:t>gain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network.</w:t>
      </w:r>
      <w:r>
        <w:rPr>
          <w:spacing w:val="10"/>
        </w:rPr>
        <w:t xml:space="preserve"> </w:t>
      </w:r>
      <w:r>
        <w:t>Now,</w:t>
      </w:r>
      <w:r>
        <w:rPr>
          <w:spacing w:val="10"/>
        </w:rPr>
        <w:t xml:space="preserve"> </w:t>
      </w:r>
      <w:r>
        <w:t>let</w:t>
      </w:r>
      <w:r>
        <w:rPr>
          <w:spacing w:val="11"/>
        </w:rPr>
        <w:t xml:space="preserve"> </w:t>
      </w:r>
      <w:r>
        <w:t>us</w:t>
      </w:r>
      <w:r>
        <w:rPr>
          <w:spacing w:val="8"/>
        </w:rPr>
        <w:t xml:space="preserve"> </w:t>
      </w:r>
      <w:r>
        <w:t>open</w:t>
      </w:r>
      <w:r>
        <w:rPr>
          <w:spacing w:val="8"/>
        </w:rPr>
        <w:t xml:space="preserve"> </w:t>
      </w:r>
      <w:r>
        <w:t>circuit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port</w:t>
      </w:r>
      <w:r>
        <w:rPr>
          <w:spacing w:val="10"/>
        </w:rPr>
        <w:t xml:space="preserve"> </w:t>
      </w:r>
      <w:r>
        <w:t>1.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condition,</w:t>
      </w:r>
      <w:r>
        <w:rPr>
          <w:spacing w:val="9"/>
        </w:rPr>
        <w:t xml:space="preserve"> </w:t>
      </w:r>
      <w:r>
        <w:t>there</w:t>
      </w:r>
      <w:r>
        <w:rPr>
          <w:spacing w:val="-5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no</w:t>
      </w:r>
      <w:r>
        <w:rPr>
          <w:spacing w:val="-2"/>
        </w:rPr>
        <w:t xml:space="preserve"> </w:t>
      </w:r>
      <w:r>
        <w:t>input current</w:t>
      </w:r>
      <w:r>
        <w:rPr>
          <w:spacing w:val="-1"/>
        </w:rPr>
        <w:t xml:space="preserve"> </w:t>
      </w:r>
      <w:r>
        <w:t>(I</w:t>
      </w:r>
      <w:r>
        <w:rPr>
          <w:vertAlign w:val="subscript"/>
        </w:rPr>
        <w:t>1</w:t>
      </w:r>
      <w:r>
        <w:t>=0)</w:t>
      </w:r>
      <w:r>
        <w:rPr>
          <w:spacing w:val="1"/>
        </w:rPr>
        <w:t xml:space="preserve"> </w:t>
      </w:r>
      <w:r>
        <w:t>but open circuit voltage</w:t>
      </w:r>
      <w:r>
        <w:rPr>
          <w:spacing w:val="-2"/>
        </w:rPr>
        <w:t xml:space="preserve"> </w:t>
      </w:r>
      <w:r>
        <w:t>V</w:t>
      </w:r>
      <w:r>
        <w:rPr>
          <w:vertAlign w:val="subscript"/>
        </w:rPr>
        <w:t>1</w:t>
      </w:r>
      <w:r>
        <w:t xml:space="preserve"> appears</w:t>
      </w:r>
      <w:r>
        <w:rPr>
          <w:spacing w:val="-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 port</w:t>
      </w:r>
      <w:r>
        <w:rPr>
          <w:spacing w:val="-3"/>
        </w:rPr>
        <w:t xml:space="preserve"> </w:t>
      </w:r>
      <w:r>
        <w:t>1, as shown</w:t>
      </w:r>
      <w:r>
        <w:rPr>
          <w:spacing w:val="-1"/>
        </w:rPr>
        <w:t xml:space="preserve"> </w:t>
      </w:r>
      <w:r>
        <w:t>below</w:t>
      </w:r>
    </w:p>
    <w:p w:rsidR="00B55820" w:rsidRDefault="0037752F">
      <w:pPr>
        <w:pStyle w:val="BodyText"/>
        <w:spacing w:before="215"/>
        <w:ind w:left="989" w:right="690"/>
        <w:jc w:val="center"/>
      </w:pPr>
      <w:r>
        <w:t>,</w:t>
      </w:r>
      <w:r>
        <w:rPr>
          <w:spacing w:val="29"/>
        </w:rPr>
        <w:t xml:space="preserve"> </w:t>
      </w:r>
      <w:r>
        <w:rPr>
          <w:noProof/>
          <w:spacing w:val="-26"/>
          <w:lang w:val="en-IN" w:eastAsia="en-IN"/>
        </w:rPr>
        <w:drawing>
          <wp:inline distT="0" distB="0" distL="0" distR="0">
            <wp:extent cx="4514850" cy="1371600"/>
            <wp:effectExtent l="0" t="0" r="0" b="0"/>
            <wp:docPr id="463" name="image212.png" descr="open circuit reverse voltage 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1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rPr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2044700</wp:posOffset>
            </wp:positionH>
            <wp:positionV relativeFrom="paragraph">
              <wp:posOffset>119709</wp:posOffset>
            </wp:positionV>
            <wp:extent cx="3914774" cy="447675"/>
            <wp:effectExtent l="0" t="0" r="0" b="0"/>
            <wp:wrapTopAndBottom/>
            <wp:docPr id="465" name="image213.png" descr="https://www.electrical4u.com/images/2017/september17/1505008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1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13"/>
        </w:rPr>
        <w:sectPr w:rsidR="00B55820">
          <w:pgSz w:w="11920" w:h="16850"/>
          <w:pgMar w:top="160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spacing w:before="72" w:line="278" w:lineRule="auto"/>
        <w:ind w:left="480" w:right="461"/>
      </w:pPr>
      <w:r>
        <w:lastRenderedPageBreak/>
        <w:t>This is referred as reverse voltage gain because, this is the ratio of input voltage to output voltage of the network,</w:t>
      </w:r>
      <w:r>
        <w:rPr>
          <w:spacing w:val="-52"/>
        </w:rPr>
        <w:t xml:space="preserve"> </w:t>
      </w:r>
      <w:r>
        <w:t>but voltage gain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ratio of</w:t>
      </w:r>
      <w:r>
        <w:rPr>
          <w:spacing w:val="-2"/>
        </w:rPr>
        <w:t xml:space="preserve"> </w:t>
      </w:r>
      <w:r>
        <w:t>output voltage to</w:t>
      </w:r>
      <w:r>
        <w:rPr>
          <w:spacing w:val="-3"/>
        </w:rPr>
        <w:t xml:space="preserve"> </w:t>
      </w:r>
      <w:r>
        <w:t>input voltage of a</w:t>
      </w:r>
      <w:r>
        <w:rPr>
          <w:spacing w:val="-1"/>
        </w:rPr>
        <w:t xml:space="preserve"> </w:t>
      </w:r>
      <w:r>
        <w:t>network. Now,</w:t>
      </w:r>
    </w:p>
    <w:p w:rsidR="00B55820" w:rsidRDefault="0037752F">
      <w:pPr>
        <w:pStyle w:val="BodyText"/>
        <w:spacing w:before="3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3349625</wp:posOffset>
            </wp:positionH>
            <wp:positionV relativeFrom="paragraph">
              <wp:posOffset>195002</wp:posOffset>
            </wp:positionV>
            <wp:extent cx="1276350" cy="447675"/>
            <wp:effectExtent l="0" t="0" r="0" b="0"/>
            <wp:wrapTopAndBottom/>
            <wp:docPr id="467" name="image214.png" descr="https://www.electrical4u.com/images/2017/september17/1504935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1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2"/>
        <w:rPr>
          <w:sz w:val="24"/>
        </w:rPr>
      </w:pPr>
    </w:p>
    <w:p w:rsidR="00B55820" w:rsidRDefault="0037752F">
      <w:pPr>
        <w:pStyle w:val="BodyText"/>
        <w:ind w:left="48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referred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output</w:t>
      </w:r>
      <w:r>
        <w:rPr>
          <w:spacing w:val="1"/>
        </w:rPr>
        <w:t xml:space="preserve"> </w:t>
      </w:r>
      <w:hyperlink r:id="rId64">
        <w:r>
          <w:t>admittance.</w:t>
        </w:r>
      </w:hyperlink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spacing w:before="9"/>
        <w:rPr>
          <w:sz w:val="24"/>
        </w:rPr>
      </w:pPr>
    </w:p>
    <w:p w:rsidR="00B55820" w:rsidRDefault="0037752F">
      <w:pPr>
        <w:pStyle w:val="Heading5"/>
      </w:pPr>
      <w:r>
        <w:rPr>
          <w:color w:val="FF0000"/>
        </w:rPr>
        <w:t>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Parameter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Equivalent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Network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of Two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Port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Network</w:t>
      </w:r>
    </w:p>
    <w:p w:rsidR="00B55820" w:rsidRDefault="00B55820">
      <w:pPr>
        <w:pStyle w:val="BodyText"/>
        <w:spacing w:before="11"/>
        <w:rPr>
          <w:b/>
          <w:sz w:val="23"/>
        </w:rPr>
      </w:pPr>
    </w:p>
    <w:p w:rsidR="00B55820" w:rsidRDefault="0037752F">
      <w:pPr>
        <w:pStyle w:val="BodyText"/>
        <w:spacing w:line="276" w:lineRule="auto"/>
        <w:ind w:left="480" w:right="235"/>
      </w:pPr>
      <w:r>
        <w:t xml:space="preserve">To draw </w:t>
      </w:r>
      <w:r>
        <w:rPr>
          <w:b/>
        </w:rPr>
        <w:t xml:space="preserve">h parameter </w:t>
      </w:r>
      <w:r>
        <w:t xml:space="preserve">equivalent network of a </w:t>
      </w:r>
      <w:hyperlink r:id="rId65">
        <w:r>
          <w:t xml:space="preserve">two port network, </w:t>
        </w:r>
      </w:hyperlink>
      <w:r>
        <w:t>first we have to write the equation of voltages and</w:t>
      </w:r>
      <w:r>
        <w:rPr>
          <w:spacing w:val="-52"/>
        </w:rPr>
        <w:t xml:space="preserve"> </w:t>
      </w:r>
      <w:r>
        <w:t>currents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h parameters. These</w:t>
      </w:r>
      <w:r>
        <w:rPr>
          <w:spacing w:val="-2"/>
        </w:rPr>
        <w:t xml:space="preserve"> </w:t>
      </w:r>
      <w:r>
        <w:t>are,</w:t>
      </w:r>
    </w:p>
    <w:p w:rsidR="00B55820" w:rsidRDefault="0037752F">
      <w:pPr>
        <w:pStyle w:val="BodyText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39" behindDoc="0" locked="0" layoutInCell="1" allowOverlap="1">
            <wp:simplePos x="0" y="0"/>
            <wp:positionH relativeFrom="page">
              <wp:posOffset>2606675</wp:posOffset>
            </wp:positionH>
            <wp:positionV relativeFrom="paragraph">
              <wp:posOffset>178332</wp:posOffset>
            </wp:positionV>
            <wp:extent cx="2762874" cy="428625"/>
            <wp:effectExtent l="0" t="0" r="0" b="0"/>
            <wp:wrapTopAndBottom/>
            <wp:docPr id="469" name="image215.png" descr="https://www.electrical4u.com/images/2017/september17/1504935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1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87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5"/>
        <w:rPr>
          <w:sz w:val="29"/>
        </w:rPr>
      </w:pPr>
    </w:p>
    <w:p w:rsidR="00B55820" w:rsidRDefault="0037752F">
      <w:pPr>
        <w:pStyle w:val="BodyText"/>
        <w:ind w:left="480"/>
      </w:pPr>
      <w:r>
        <w:t>clearly,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(i)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circuit based</w:t>
      </w:r>
      <w:r>
        <w:rPr>
          <w:spacing w:val="-1"/>
        </w:rPr>
        <w:t xml:space="preserve"> </w:t>
      </w:r>
      <w:r>
        <w:t xml:space="preserve">on </w:t>
      </w:r>
      <w:hyperlink r:id="rId67">
        <w:r>
          <w:rPr>
            <w:u w:val="single"/>
          </w:rPr>
          <w:t>Kirchhoff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Voltage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Law</w:t>
        </w:r>
        <w:r>
          <w:t>.</w:t>
        </w:r>
      </w:hyperlink>
    </w:p>
    <w:p w:rsidR="00B55820" w:rsidRDefault="0037752F">
      <w:pPr>
        <w:pStyle w:val="BodyText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40" behindDoc="0" locked="0" layoutInCell="1" allowOverlap="1">
            <wp:simplePos x="0" y="0"/>
            <wp:positionH relativeFrom="page">
              <wp:posOffset>2778125</wp:posOffset>
            </wp:positionH>
            <wp:positionV relativeFrom="paragraph">
              <wp:posOffset>163935</wp:posOffset>
            </wp:positionV>
            <wp:extent cx="2409825" cy="1209675"/>
            <wp:effectExtent l="0" t="0" r="0" b="0"/>
            <wp:wrapTopAndBottom/>
            <wp:docPr id="471" name="image216.png" descr="kirchhoff Voltage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1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37752F">
      <w:pPr>
        <w:pStyle w:val="BodyText"/>
        <w:spacing w:before="203"/>
        <w:ind w:left="480"/>
      </w:pPr>
      <w:r>
        <w:t>Clearly,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(ii)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hyperlink r:id="rId69">
        <w:r>
          <w:t>Kirchhoff</w:t>
        </w:r>
        <w:r>
          <w:rPr>
            <w:spacing w:val="-1"/>
          </w:rPr>
          <w:t xml:space="preserve"> </w:t>
        </w:r>
        <w:r>
          <w:t>Current</w:t>
        </w:r>
        <w:r>
          <w:rPr>
            <w:spacing w:val="-2"/>
          </w:rPr>
          <w:t xml:space="preserve"> </w:t>
        </w:r>
        <w:r>
          <w:t>Law.</w:t>
        </w:r>
      </w:hyperlink>
    </w:p>
    <w:p w:rsidR="00B55820" w:rsidRDefault="0037752F">
      <w:pPr>
        <w:pStyle w:val="BodyText"/>
        <w:spacing w:before="1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41" behindDoc="0" locked="0" layoutInCell="1" allowOverlap="1">
            <wp:simplePos x="0" y="0"/>
            <wp:positionH relativeFrom="page">
              <wp:posOffset>2778125</wp:posOffset>
            </wp:positionH>
            <wp:positionV relativeFrom="paragraph">
              <wp:posOffset>164351</wp:posOffset>
            </wp:positionV>
            <wp:extent cx="2409825" cy="1209675"/>
            <wp:effectExtent l="0" t="0" r="0" b="0"/>
            <wp:wrapTopAndBottom/>
            <wp:docPr id="473" name="image217.png" descr="Kirchhoff current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1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37752F">
      <w:pPr>
        <w:pStyle w:val="BodyText"/>
        <w:spacing w:before="204"/>
        <w:ind w:left="480"/>
      </w:pPr>
      <w:r>
        <w:t>Combining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network,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get,</w:t>
      </w:r>
    </w:p>
    <w:p w:rsidR="00B55820" w:rsidRDefault="0037752F">
      <w:pPr>
        <w:pStyle w:val="BodyText"/>
        <w:spacing w:before="7"/>
        <w:rPr>
          <w:sz w:val="25"/>
        </w:rPr>
      </w:pPr>
      <w:r>
        <w:rPr>
          <w:noProof/>
          <w:lang w:val="en-IN" w:eastAsia="en-IN"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211833</wp:posOffset>
            </wp:positionV>
            <wp:extent cx="4801072" cy="1386173"/>
            <wp:effectExtent l="0" t="0" r="0" b="0"/>
            <wp:wrapTopAndBottom/>
            <wp:docPr id="475" name="image218.jpeg" descr="combing two parts of the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1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072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25"/>
        </w:rPr>
        <w:sectPr w:rsidR="00B55820">
          <w:pgSz w:w="11920" w:h="16850"/>
          <w:pgMar w:top="126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Heading5"/>
        <w:spacing w:before="101"/>
        <w:jc w:val="both"/>
        <w:rPr>
          <w:rFonts w:ascii="Cambria"/>
        </w:rPr>
      </w:pPr>
      <w:r>
        <w:rPr>
          <w:rFonts w:ascii="Cambria"/>
          <w:color w:val="FF0000"/>
        </w:rPr>
        <w:lastRenderedPageBreak/>
        <w:t>ABCD</w:t>
      </w:r>
      <w:r>
        <w:rPr>
          <w:rFonts w:ascii="Cambria"/>
          <w:color w:val="FF0000"/>
          <w:spacing w:val="-4"/>
        </w:rPr>
        <w:t xml:space="preserve"> </w:t>
      </w:r>
      <w:r>
        <w:rPr>
          <w:rFonts w:ascii="Cambria"/>
          <w:color w:val="FF0000"/>
        </w:rPr>
        <w:t>Parameters</w:t>
      </w:r>
      <w:r>
        <w:rPr>
          <w:rFonts w:ascii="Cambria"/>
          <w:color w:val="FF0000"/>
          <w:spacing w:val="-4"/>
        </w:rPr>
        <w:t xml:space="preserve"> </w:t>
      </w:r>
      <w:r>
        <w:rPr>
          <w:rFonts w:ascii="Cambria"/>
          <w:color w:val="FF0000"/>
        </w:rPr>
        <w:t>of</w:t>
      </w:r>
      <w:r>
        <w:rPr>
          <w:rFonts w:ascii="Cambria"/>
          <w:color w:val="FF0000"/>
          <w:spacing w:val="-3"/>
        </w:rPr>
        <w:t xml:space="preserve"> </w:t>
      </w:r>
      <w:r>
        <w:rPr>
          <w:rFonts w:ascii="Cambria"/>
          <w:color w:val="FF0000"/>
        </w:rPr>
        <w:t>Transmission</w:t>
      </w:r>
      <w:r>
        <w:rPr>
          <w:rFonts w:ascii="Cambria"/>
          <w:color w:val="FF0000"/>
          <w:spacing w:val="-2"/>
        </w:rPr>
        <w:t xml:space="preserve"> </w:t>
      </w:r>
      <w:r>
        <w:rPr>
          <w:rFonts w:ascii="Cambria"/>
          <w:color w:val="FF0000"/>
        </w:rPr>
        <w:t>Line</w:t>
      </w:r>
      <w:r>
        <w:rPr>
          <w:rFonts w:ascii="Cambria"/>
          <w:color w:val="FF0000"/>
          <w:spacing w:val="-3"/>
        </w:rPr>
        <w:t xml:space="preserve"> </w:t>
      </w:r>
      <w:r>
        <w:rPr>
          <w:rFonts w:ascii="Cambria"/>
          <w:color w:val="FF0000"/>
        </w:rPr>
        <w:t>parameters:</w:t>
      </w:r>
    </w:p>
    <w:p w:rsidR="00B55820" w:rsidRDefault="00B55820">
      <w:pPr>
        <w:pStyle w:val="BodyText"/>
        <w:spacing w:before="7"/>
        <w:rPr>
          <w:rFonts w:ascii="Cambria"/>
          <w:b/>
          <w:sz w:val="26"/>
        </w:rPr>
      </w:pPr>
    </w:p>
    <w:p w:rsidR="009D02FC" w:rsidRDefault="0037752F">
      <w:pPr>
        <w:pStyle w:val="BodyText"/>
        <w:ind w:left="480" w:right="175"/>
        <w:jc w:val="both"/>
      </w:pPr>
      <w:r>
        <w:t xml:space="preserve">A major section of power system engineering deals in the </w:t>
      </w:r>
      <w:hyperlink r:id="rId72">
        <w:r>
          <w:t xml:space="preserve">transmission of electrical power </w:t>
        </w:r>
      </w:hyperlink>
      <w:r>
        <w:t>from one particular place</w:t>
      </w:r>
      <w:r>
        <w:rPr>
          <w:spacing w:val="1"/>
        </w:rPr>
        <w:t xml:space="preserve"> </w:t>
      </w:r>
      <w:r>
        <w:t>(eg.</w:t>
      </w:r>
      <w:r>
        <w:rPr>
          <w:spacing w:val="1"/>
        </w:rPr>
        <w:t xml:space="preserve"> </w:t>
      </w:r>
      <w:r>
        <w:t>generating</w:t>
      </w:r>
      <w:r>
        <w:rPr>
          <w:spacing w:val="1"/>
        </w:rPr>
        <w:t xml:space="preserve"> </w:t>
      </w:r>
      <w:r>
        <w:t>station)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hyperlink r:id="rId73">
        <w:r>
          <w:t>substations</w:t>
        </w:r>
      </w:hyperlink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distribution</w:t>
      </w:r>
      <w:r>
        <w:rPr>
          <w:spacing w:val="1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efficiency.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it's</w:t>
      </w:r>
      <w:r>
        <w:rPr>
          <w:spacing w:val="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substantial importance for power system engineers to be thorough with its mathematical modeling. Thus the entire</w:t>
      </w:r>
      <w:r>
        <w:rPr>
          <w:spacing w:val="1"/>
        </w:rPr>
        <w:t xml:space="preserve"> </w:t>
      </w:r>
      <w:r>
        <w:t xml:space="preserve">transmission system can be simplified to a </w:t>
      </w:r>
      <w:r>
        <w:rPr>
          <w:b/>
        </w:rPr>
        <w:t xml:space="preserve">two port network </w:t>
      </w:r>
      <w:r>
        <w:t>for the sake of easier calculations.</w:t>
      </w:r>
    </w:p>
    <w:p w:rsidR="00B55820" w:rsidRDefault="0037752F" w:rsidP="009D02FC">
      <w:pPr>
        <w:pStyle w:val="BodyText"/>
        <w:ind w:left="480" w:right="175" w:firstLine="240"/>
        <w:jc w:val="both"/>
      </w:pPr>
      <w:r>
        <w:t>The circuit of a 2</w:t>
      </w:r>
      <w:r>
        <w:rPr>
          <w:spacing w:val="1"/>
        </w:rPr>
        <w:t xml:space="preserve"> </w:t>
      </w:r>
      <w:r>
        <w:t>port network is shown in the diagram below. As the name suggests, a 2 port network consists of an input port PQ</w:t>
      </w:r>
      <w:r>
        <w:rPr>
          <w:spacing w:val="1"/>
        </w:rPr>
        <w:t xml:space="preserve"> </w:t>
      </w:r>
      <w:r>
        <w:t xml:space="preserve">and an output port RS. In any 4 terminal network, (i.e. linear, passive, bilateral network) the input </w:t>
      </w:r>
      <w:hyperlink r:id="rId74">
        <w:r>
          <w:t xml:space="preserve">voltage </w:t>
        </w:r>
      </w:hyperlink>
      <w:r>
        <w:t>and input</w:t>
      </w:r>
      <w:r>
        <w:rPr>
          <w:spacing w:val="1"/>
        </w:rPr>
        <w:t xml:space="preserve"> </w:t>
      </w:r>
      <w:r>
        <w:t>current can be expressed in terms of output voltage and output current. Each port has 2 terminals to connect itself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circuit.</w:t>
      </w:r>
      <w:r>
        <w:rPr>
          <w:spacing w:val="-3"/>
        </w:rPr>
        <w:t xml:space="preserve"> </w:t>
      </w:r>
      <w:r>
        <w:t>Thus it</w:t>
      </w:r>
      <w:r>
        <w:rPr>
          <w:spacing w:val="-3"/>
        </w:rPr>
        <w:t xml:space="preserve"> </w:t>
      </w:r>
      <w:r>
        <w:t>is essentially</w:t>
      </w:r>
      <w:r>
        <w:rPr>
          <w:spacing w:val="-3"/>
        </w:rPr>
        <w:t xml:space="preserve"> </w:t>
      </w:r>
      <w:r>
        <w:t>a 2 port or a 4</w:t>
      </w:r>
      <w:r>
        <w:rPr>
          <w:spacing w:val="-2"/>
        </w:rPr>
        <w:t xml:space="preserve"> </w:t>
      </w:r>
      <w:r>
        <w:t>terminal</w:t>
      </w:r>
      <w:r>
        <w:rPr>
          <w:spacing w:val="1"/>
        </w:rPr>
        <w:t xml:space="preserve"> </w:t>
      </w:r>
      <w:r>
        <w:t>circuit,</w:t>
      </w:r>
      <w:r>
        <w:rPr>
          <w:spacing w:val="-1"/>
        </w:rPr>
        <w:t xml:space="preserve"> </w:t>
      </w:r>
      <w:r>
        <w:t>having</w:t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7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43" behindDoc="0" locked="0" layoutInCell="1" allowOverlap="1">
            <wp:simplePos x="0" y="0"/>
            <wp:positionH relativeFrom="page">
              <wp:posOffset>2493044</wp:posOffset>
            </wp:positionH>
            <wp:positionV relativeFrom="paragraph">
              <wp:posOffset>109604</wp:posOffset>
            </wp:positionV>
            <wp:extent cx="2959940" cy="1124712"/>
            <wp:effectExtent l="0" t="0" r="0" b="0"/>
            <wp:wrapTopAndBottom/>
            <wp:docPr id="477" name="image219.png" descr="two port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1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940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7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2844800</wp:posOffset>
            </wp:positionH>
            <wp:positionV relativeFrom="paragraph">
              <wp:posOffset>117044</wp:posOffset>
            </wp:positionV>
            <wp:extent cx="2286000" cy="381000"/>
            <wp:effectExtent l="0" t="0" r="0" b="0"/>
            <wp:wrapTopAndBottom/>
            <wp:docPr id="479" name="image220.png" descr="https://www.electrical4u.com/electrical/power-system-equations/transmission-equation/abcd-parameters-of-transmission-line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2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rPr>
          <w:sz w:val="24"/>
        </w:rPr>
      </w:pPr>
    </w:p>
    <w:p w:rsidR="00B55820" w:rsidRDefault="0037752F">
      <w:pPr>
        <w:pStyle w:val="BodyText"/>
        <w:spacing w:before="143"/>
        <w:ind w:left="480"/>
        <w:jc w:val="both"/>
      </w:pPr>
      <w:r>
        <w:t>Given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port PQ.</w:t>
      </w:r>
    </w:p>
    <w:p w:rsidR="00B55820" w:rsidRDefault="0037752F">
      <w:pPr>
        <w:pStyle w:val="BodyText"/>
        <w:spacing w:before="8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2254250</wp:posOffset>
            </wp:positionH>
            <wp:positionV relativeFrom="paragraph">
              <wp:posOffset>154221</wp:posOffset>
            </wp:positionV>
            <wp:extent cx="3489468" cy="297179"/>
            <wp:effectExtent l="0" t="0" r="0" b="0"/>
            <wp:wrapTopAndBottom/>
            <wp:docPr id="481" name="image221.png" descr="https://www.electrical4u.com/electrical/power-system-equations/transmission-equation/abcd-parameters-of-transmission-line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2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468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37752F">
      <w:pPr>
        <w:pStyle w:val="BodyText"/>
        <w:spacing w:before="200" w:line="278" w:lineRule="auto"/>
        <w:ind w:left="480" w:right="278"/>
      </w:pPr>
      <w:r>
        <w:t xml:space="preserve">Now the </w:t>
      </w:r>
      <w:r>
        <w:rPr>
          <w:b/>
        </w:rPr>
        <w:t xml:space="preserve">ABCD parameters </w:t>
      </w:r>
      <w:r>
        <w:t>or the transmission line parameters provide the link between the supply and receiving</w:t>
      </w:r>
      <w:r>
        <w:rPr>
          <w:spacing w:val="-5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voltages</w:t>
      </w:r>
      <w:r>
        <w:rPr>
          <w:spacing w:val="-2"/>
        </w:rPr>
        <w:t xml:space="preserve"> </w:t>
      </w:r>
      <w:r>
        <w:t>and currents, considering</w:t>
      </w:r>
      <w:r>
        <w:rPr>
          <w:spacing w:val="-4"/>
        </w:rPr>
        <w:t xml:space="preserve"> </w:t>
      </w:r>
      <w:r>
        <w:t>the circuit</w:t>
      </w:r>
      <w:r>
        <w:rPr>
          <w:spacing w:val="1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linear in nature.</w:t>
      </w:r>
    </w:p>
    <w:p w:rsidR="00B55820" w:rsidRDefault="0037752F">
      <w:pPr>
        <w:pStyle w:val="BodyText"/>
        <w:spacing w:before="196" w:line="276" w:lineRule="auto"/>
        <w:ind w:left="480" w:right="388"/>
      </w:pPr>
      <w:r>
        <w:t xml:space="preserve">Thus the relation between the sending and receiving end specifications are given using </w:t>
      </w:r>
      <w:r>
        <w:rPr>
          <w:b/>
        </w:rPr>
        <w:t xml:space="preserve">ABCD parameters </w:t>
      </w:r>
      <w:r>
        <w:t>by the</w:t>
      </w:r>
      <w:r>
        <w:rPr>
          <w:spacing w:val="-52"/>
        </w:rPr>
        <w:t xml:space="preserve"> </w:t>
      </w:r>
      <w:r>
        <w:t>equations</w:t>
      </w:r>
      <w:r>
        <w:rPr>
          <w:spacing w:val="-1"/>
        </w:rPr>
        <w:t xml:space="preserve"> </w:t>
      </w:r>
      <w:r>
        <w:t>below.</w:t>
      </w:r>
    </w:p>
    <w:p w:rsidR="00B55820" w:rsidRDefault="0037752F">
      <w:pPr>
        <w:pStyle w:val="BodyText"/>
        <w:spacing w:before="5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246" behindDoc="0" locked="0" layoutInCell="1" allowOverlap="1">
            <wp:simplePos x="0" y="0"/>
            <wp:positionH relativeFrom="page">
              <wp:posOffset>2339975</wp:posOffset>
            </wp:positionH>
            <wp:positionV relativeFrom="paragraph">
              <wp:posOffset>130326</wp:posOffset>
            </wp:positionV>
            <wp:extent cx="3304141" cy="420052"/>
            <wp:effectExtent l="0" t="0" r="0" b="0"/>
            <wp:wrapTopAndBottom/>
            <wp:docPr id="483" name="image222.png" descr="https://www.electrical4u.com/electrical/power-system-equations/transmission-equation/abcd-parameters-of-transmission-line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2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141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37752F">
      <w:pPr>
        <w:pStyle w:val="BodyText"/>
        <w:spacing w:before="203" w:line="276" w:lineRule="auto"/>
        <w:ind w:left="480" w:right="369"/>
      </w:pPr>
      <w:r>
        <w:t>Now in order to determine the ABCD parameters of transmission line let us impose the required circuit conditions</w:t>
      </w:r>
      <w:r>
        <w:rPr>
          <w:spacing w:val="-5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cases.</w:t>
      </w:r>
    </w:p>
    <w:p w:rsidR="00B55820" w:rsidRDefault="00B55820">
      <w:pPr>
        <w:spacing w:line="276" w:lineRule="auto"/>
        <w:sectPr w:rsidR="00B55820">
          <w:pgSz w:w="11920" w:h="16850"/>
          <w:pgMar w:top="160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Heading5"/>
        <w:spacing w:before="77"/>
      </w:pPr>
      <w:r>
        <w:rPr>
          <w:color w:val="FF0000"/>
        </w:rPr>
        <w:lastRenderedPageBreak/>
        <w:t>ABCD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Parameters,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When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Receiving End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Open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Circuited</w:t>
      </w: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37752F">
      <w:pPr>
        <w:pStyle w:val="BodyText"/>
        <w:spacing w:before="5"/>
        <w:rPr>
          <w:b/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2111375</wp:posOffset>
            </wp:positionH>
            <wp:positionV relativeFrom="paragraph">
              <wp:posOffset>240240</wp:posOffset>
            </wp:positionV>
            <wp:extent cx="3807601" cy="993267"/>
            <wp:effectExtent l="0" t="0" r="0" b="0"/>
            <wp:wrapTopAndBottom/>
            <wp:docPr id="485" name="image223.png" descr="two port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2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601" cy="993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7"/>
        <w:rPr>
          <w:b/>
          <w:sz w:val="31"/>
        </w:rPr>
      </w:pPr>
    </w:p>
    <w:p w:rsidR="00B55820" w:rsidRDefault="0037752F">
      <w:pPr>
        <w:pStyle w:val="BodyText"/>
        <w:spacing w:line="278" w:lineRule="auto"/>
        <w:ind w:left="480" w:right="470"/>
      </w:pPr>
      <w:r>
        <w:t xml:space="preserve">The receiving end is open circuited meaning receiving end </w:t>
      </w:r>
      <w:hyperlink r:id="rId80">
        <w:r>
          <w:rPr>
            <w:u w:val="single"/>
          </w:rPr>
          <w:t>current</w:t>
        </w:r>
        <w:r>
          <w:t xml:space="preserve"> </w:t>
        </w:r>
      </w:hyperlink>
      <w:r>
        <w:t>I</w:t>
      </w:r>
      <w:r>
        <w:rPr>
          <w:vertAlign w:val="subscript"/>
        </w:rPr>
        <w:t>R</w:t>
      </w:r>
      <w:r>
        <w:t xml:space="preserve"> = 0. Applying this condition to equation (1)</w:t>
      </w:r>
      <w:r>
        <w:rPr>
          <w:spacing w:val="-52"/>
        </w:rPr>
        <w:t xml:space="preserve"> </w:t>
      </w:r>
      <w:r>
        <w:t>we get,</w:t>
      </w:r>
    </w:p>
    <w:p w:rsidR="00B55820" w:rsidRDefault="0037752F">
      <w:pPr>
        <w:pStyle w:val="BodyText"/>
        <w:spacing w:before="1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2800350</wp:posOffset>
            </wp:positionH>
            <wp:positionV relativeFrom="paragraph">
              <wp:posOffset>179056</wp:posOffset>
            </wp:positionV>
            <wp:extent cx="1939936" cy="328136"/>
            <wp:effectExtent l="0" t="0" r="0" b="0"/>
            <wp:wrapTopAndBottom/>
            <wp:docPr id="487" name="image224.png" descr="https://www.electrical4u.com/equations/abcd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2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36" cy="32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10"/>
        <w:rPr>
          <w:sz w:val="21"/>
        </w:rPr>
      </w:pPr>
    </w:p>
    <w:p w:rsidR="00B55820" w:rsidRDefault="0037752F">
      <w:pPr>
        <w:pStyle w:val="BodyText"/>
        <w:spacing w:line="276" w:lineRule="auto"/>
        <w:ind w:left="480" w:right="176"/>
        <w:jc w:val="both"/>
      </w:pPr>
      <w:r>
        <w:t>Thus its implies that on applying short circuit condition to ABCD parameters, we get parameter B as the ratio of</w:t>
      </w:r>
      <w:r>
        <w:rPr>
          <w:spacing w:val="1"/>
        </w:rPr>
        <w:t xml:space="preserve"> </w:t>
      </w:r>
      <w:r>
        <w:t>sending end voltage to the short circuit receiving end current. Since dimension wise B</w:t>
      </w:r>
      <w:r>
        <w:rPr>
          <w:spacing w:val="55"/>
        </w:rPr>
        <w:t xml:space="preserve"> </w:t>
      </w:r>
      <w:r>
        <w:t>is a ratio of voltage to</w:t>
      </w:r>
      <w:r>
        <w:rPr>
          <w:spacing w:val="1"/>
        </w:rPr>
        <w:t xml:space="preserve"> </w:t>
      </w:r>
      <w:r>
        <w:t xml:space="preserve">current,   </w:t>
      </w:r>
      <w:r>
        <w:rPr>
          <w:spacing w:val="31"/>
        </w:rPr>
        <w:t xml:space="preserve"> </w:t>
      </w:r>
      <w:r>
        <w:t xml:space="preserve">its    </w:t>
      </w:r>
      <w:r>
        <w:rPr>
          <w:spacing w:val="31"/>
        </w:rPr>
        <w:t xml:space="preserve"> </w:t>
      </w:r>
      <w:r>
        <w:t xml:space="preserve">unit    </w:t>
      </w:r>
      <w:r>
        <w:rPr>
          <w:spacing w:val="31"/>
        </w:rPr>
        <w:t xml:space="preserve"> </w:t>
      </w:r>
      <w:r>
        <w:t xml:space="preserve">is    </w:t>
      </w:r>
      <w:r>
        <w:rPr>
          <w:spacing w:val="29"/>
        </w:rPr>
        <w:t xml:space="preserve"> </w:t>
      </w:r>
      <w:r>
        <w:t xml:space="preserve">Ω.    </w:t>
      </w:r>
      <w:r>
        <w:rPr>
          <w:spacing w:val="30"/>
        </w:rPr>
        <w:t xml:space="preserve"> </w:t>
      </w:r>
      <w:r>
        <w:t xml:space="preserve">Thus    </w:t>
      </w:r>
      <w:r>
        <w:rPr>
          <w:spacing w:val="32"/>
        </w:rPr>
        <w:t xml:space="preserve"> </w:t>
      </w:r>
      <w:r>
        <w:t xml:space="preserve">B    </w:t>
      </w:r>
      <w:r>
        <w:rPr>
          <w:spacing w:val="30"/>
        </w:rPr>
        <w:t xml:space="preserve"> </w:t>
      </w:r>
      <w:r>
        <w:t xml:space="preserve">is    </w:t>
      </w:r>
      <w:r>
        <w:rPr>
          <w:spacing w:val="29"/>
        </w:rPr>
        <w:t xml:space="preserve"> </w:t>
      </w:r>
      <w:r>
        <w:t xml:space="preserve">the    </w:t>
      </w:r>
      <w:r>
        <w:rPr>
          <w:spacing w:val="31"/>
        </w:rPr>
        <w:t xml:space="preserve"> </w:t>
      </w:r>
      <w:r>
        <w:t xml:space="preserve">short    </w:t>
      </w:r>
      <w:r>
        <w:rPr>
          <w:spacing w:val="29"/>
        </w:rPr>
        <w:t xml:space="preserve"> </w:t>
      </w:r>
      <w:r>
        <w:t xml:space="preserve">circuit    </w:t>
      </w:r>
      <w:r>
        <w:rPr>
          <w:spacing w:val="36"/>
        </w:rPr>
        <w:t xml:space="preserve"> </w:t>
      </w:r>
      <w:hyperlink r:id="rId82">
        <w:r>
          <w:t>resistance</w:t>
        </w:r>
      </w:hyperlink>
      <w:r>
        <w:t xml:space="preserve">    </w:t>
      </w:r>
      <w:r>
        <w:rPr>
          <w:spacing w:val="29"/>
        </w:rPr>
        <w:t xml:space="preserve"> </w:t>
      </w:r>
      <w:r>
        <w:t xml:space="preserve">and    </w:t>
      </w:r>
      <w:r>
        <w:rPr>
          <w:spacing w:val="32"/>
        </w:rPr>
        <w:t xml:space="preserve"> </w:t>
      </w:r>
      <w:r>
        <w:t xml:space="preserve">is    </w:t>
      </w:r>
      <w:r>
        <w:rPr>
          <w:spacing w:val="28"/>
        </w:rPr>
        <w:t xml:space="preserve"> </w:t>
      </w:r>
      <w:r>
        <w:t xml:space="preserve">given    </w:t>
      </w:r>
      <w:r>
        <w:rPr>
          <w:spacing w:val="32"/>
        </w:rPr>
        <w:t xml:space="preserve"> </w:t>
      </w:r>
      <w:r>
        <w:t>by</w:t>
      </w:r>
      <w:r>
        <w:rPr>
          <w:spacing w:val="-53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= V</w:t>
      </w:r>
      <w:r>
        <w:rPr>
          <w:vertAlign w:val="subscript"/>
        </w:rPr>
        <w:t>S</w:t>
      </w:r>
      <w:r>
        <w:rPr>
          <w:spacing w:val="-1"/>
        </w:rPr>
        <w:t xml:space="preserve"> </w:t>
      </w:r>
      <w:r>
        <w:t>⁄</w:t>
      </w:r>
      <w:r>
        <w:rPr>
          <w:spacing w:val="-1"/>
        </w:rPr>
        <w:t xml:space="preserve"> </w:t>
      </w:r>
      <w:r>
        <w:t>I</w:t>
      </w:r>
      <w:r>
        <w:rPr>
          <w:vertAlign w:val="subscript"/>
        </w:rPr>
        <w:t>R</w:t>
      </w:r>
      <w:r>
        <w:t xml:space="preserve"> Ω. Applying</w:t>
      </w:r>
      <w:r>
        <w:rPr>
          <w:spacing w:val="-4"/>
        </w:rPr>
        <w:t xml:space="preserve"> </w:t>
      </w:r>
      <w:r>
        <w:t>the same short</w:t>
      </w:r>
      <w:r>
        <w:rPr>
          <w:spacing w:val="-2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condition i.e</w:t>
      </w:r>
      <w:r>
        <w:rPr>
          <w:spacing w:val="-2"/>
        </w:rPr>
        <w:t xml:space="preserve"> </w:t>
      </w:r>
      <w:r>
        <w:t>V</w:t>
      </w:r>
      <w:r>
        <w:rPr>
          <w:vertAlign w:val="subscript"/>
        </w:rPr>
        <w:t>R</w:t>
      </w:r>
      <w:r>
        <w:rPr>
          <w:spacing w:val="-3"/>
        </w:rPr>
        <w:t xml:space="preserve"> </w:t>
      </w:r>
      <w:r>
        <w:t>= 0 to equation</w:t>
      </w:r>
      <w:r>
        <w:rPr>
          <w:spacing w:val="-3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we get</w:t>
      </w:r>
    </w:p>
    <w:p w:rsidR="00B55820" w:rsidRDefault="0037752F">
      <w:pPr>
        <w:pStyle w:val="BodyText"/>
        <w:spacing w:before="11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2819400</wp:posOffset>
            </wp:positionH>
            <wp:positionV relativeFrom="paragraph">
              <wp:posOffset>207035</wp:posOffset>
            </wp:positionV>
            <wp:extent cx="1914525" cy="619125"/>
            <wp:effectExtent l="0" t="0" r="0" b="0"/>
            <wp:wrapTopAndBottom/>
            <wp:docPr id="489" name="image225.png" descr="https://www.electrical4u.com/equations/abcdp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2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3"/>
        <w:rPr>
          <w:sz w:val="24"/>
        </w:rPr>
      </w:pPr>
    </w:p>
    <w:p w:rsidR="00B55820" w:rsidRDefault="0037752F">
      <w:pPr>
        <w:pStyle w:val="BodyText"/>
        <w:spacing w:line="276" w:lineRule="auto"/>
        <w:ind w:left="480" w:right="522"/>
      </w:pPr>
      <w:r>
        <w:t>Thus its implies that on applying short circuit condition to ABCD parameters, we get parameter D as the ratio of</w:t>
      </w:r>
      <w:r>
        <w:rPr>
          <w:spacing w:val="-52"/>
        </w:rPr>
        <w:t xml:space="preserve"> </w:t>
      </w:r>
      <w:r>
        <w:t>sending end current to the short circuit receiving end current. Since dimension wise D is a ratio of current to</w:t>
      </w:r>
      <w:r>
        <w:rPr>
          <w:spacing w:val="1"/>
        </w:rPr>
        <w:t xml:space="preserve"> </w:t>
      </w:r>
      <w:r>
        <w:t>current,</w:t>
      </w:r>
      <w:r>
        <w:rPr>
          <w:spacing w:val="-1"/>
        </w:rPr>
        <w:t xml:space="preserve"> </w:t>
      </w:r>
      <w:r>
        <w:t>it‘s</w:t>
      </w:r>
      <w:r>
        <w:rPr>
          <w:spacing w:val="-2"/>
        </w:rPr>
        <w:t xml:space="preserve"> </w:t>
      </w:r>
      <w:r>
        <w:t>a dimension</w:t>
      </w:r>
      <w:r>
        <w:rPr>
          <w:spacing w:val="-3"/>
        </w:rPr>
        <w:t xml:space="preserve"> </w:t>
      </w:r>
      <w:r>
        <w:t>less parameter.</w:t>
      </w:r>
    </w:p>
    <w:p w:rsidR="00B55820" w:rsidRDefault="0037752F">
      <w:pPr>
        <w:pStyle w:val="BodyText"/>
        <w:spacing w:before="200"/>
        <w:ind w:left="480"/>
      </w:pPr>
      <w:r>
        <w:t>Find</w:t>
      </w:r>
      <w:r>
        <w:rPr>
          <w:spacing w:val="-1"/>
        </w:rPr>
        <w:t xml:space="preserve"> </w:t>
      </w:r>
      <w:r>
        <w:t>the z</w:t>
      </w:r>
      <w:r>
        <w:rPr>
          <w:spacing w:val="-2"/>
        </w:rPr>
        <w:t xml:space="preserve"> </w:t>
      </w:r>
      <w:r>
        <w:t>parameters</w:t>
      </w:r>
      <w:r>
        <w:rPr>
          <w:spacing w:val="-3"/>
        </w:rPr>
        <w:t xml:space="preserve"> </w:t>
      </w:r>
      <w:r>
        <w:t>for network</w:t>
      </w:r>
      <w:r>
        <w:rPr>
          <w:spacing w:val="-3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 figure</w:t>
      </w:r>
    </w:p>
    <w:p w:rsidR="00B55820" w:rsidRDefault="0037752F">
      <w:pPr>
        <w:pStyle w:val="BodyText"/>
        <w:spacing w:before="9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50" behindDoc="0" locked="0" layoutInCell="1" allowOverlap="1">
            <wp:simplePos x="0" y="0"/>
            <wp:positionH relativeFrom="page">
              <wp:posOffset>1797050</wp:posOffset>
            </wp:positionH>
            <wp:positionV relativeFrom="paragraph">
              <wp:posOffset>154983</wp:posOffset>
            </wp:positionV>
            <wp:extent cx="4383748" cy="1238250"/>
            <wp:effectExtent l="0" t="0" r="0" b="0"/>
            <wp:wrapTopAndBottom/>
            <wp:docPr id="491" name="image226.png" descr="transfer impedance circ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2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748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37752F">
      <w:pPr>
        <w:pStyle w:val="BodyText"/>
        <w:spacing w:before="203"/>
        <w:ind w:left="480"/>
      </w:pPr>
      <w:r>
        <w:t>Let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hyperlink r:id="rId85">
        <w:r>
          <w:t>voltage source</w:t>
        </w:r>
        <w:r>
          <w:rPr>
            <w:spacing w:val="-2"/>
          </w:rPr>
          <w:t xml:space="preserve"> </w:t>
        </w:r>
      </w:hyperlink>
      <w:r>
        <w:t>V</w:t>
      </w:r>
      <w:r>
        <w:rPr>
          <w:vertAlign w:val="subscript"/>
        </w:rPr>
        <w:t>1</w:t>
      </w:r>
      <w:r>
        <w:t xml:space="preserve"> at</w:t>
      </w:r>
      <w:r>
        <w:rPr>
          <w:spacing w:val="1"/>
        </w:rPr>
        <w:t xml:space="preserve"> </w:t>
      </w:r>
      <w:r>
        <w:t>input,</w:t>
      </w:r>
    </w:p>
    <w:p w:rsidR="00B55820" w:rsidRDefault="0037752F">
      <w:pPr>
        <w:pStyle w:val="BodyText"/>
        <w:spacing w:before="8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1654175</wp:posOffset>
            </wp:positionH>
            <wp:positionV relativeFrom="paragraph">
              <wp:posOffset>154572</wp:posOffset>
            </wp:positionV>
            <wp:extent cx="4632143" cy="965835"/>
            <wp:effectExtent l="0" t="0" r="0" b="0"/>
            <wp:wrapTopAndBottom/>
            <wp:docPr id="493" name="image227.png" descr="transfer impedance volt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2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143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2520950</wp:posOffset>
            </wp:positionH>
            <wp:positionV relativeFrom="paragraph">
              <wp:posOffset>1276290</wp:posOffset>
            </wp:positionV>
            <wp:extent cx="2959642" cy="282035"/>
            <wp:effectExtent l="0" t="0" r="0" b="0"/>
            <wp:wrapTopAndBottom/>
            <wp:docPr id="495" name="image228.png" descr="https://www.electrical4u.com/images/2017/september17/1504778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2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642" cy="28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5"/>
        <w:rPr>
          <w:sz w:val="15"/>
        </w:rPr>
      </w:pPr>
    </w:p>
    <w:p w:rsidR="00B55820" w:rsidRDefault="00B55820">
      <w:pPr>
        <w:rPr>
          <w:sz w:val="15"/>
        </w:rPr>
        <w:sectPr w:rsidR="00B55820">
          <w:pgSz w:w="11920" w:h="16850"/>
          <w:pgMar w:top="126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382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362277" cy="367093"/>
            <wp:effectExtent l="0" t="0" r="0" b="0"/>
            <wp:docPr id="497" name="image229.png" descr="https://www.electrical4u.com/images/2017/september17/1504778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2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77" cy="36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spacing w:before="9"/>
        <w:rPr>
          <w:sz w:val="18"/>
        </w:rPr>
      </w:pPr>
    </w:p>
    <w:p w:rsidR="00B55820" w:rsidRDefault="0037752F">
      <w:pPr>
        <w:pStyle w:val="BodyText"/>
        <w:spacing w:before="92"/>
        <w:ind w:left="480"/>
      </w:pPr>
      <w:r>
        <w:rPr>
          <w:spacing w:val="-1"/>
        </w:rPr>
        <w:t>Now,</w:t>
      </w:r>
      <w:r>
        <w:t xml:space="preserve"> </w:t>
      </w:r>
      <w:r>
        <w:rPr>
          <w:spacing w:val="-1"/>
        </w:rPr>
        <w:t>let</w:t>
      </w:r>
      <w:r>
        <w:rPr>
          <w:spacing w:val="-2"/>
        </w:rP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connect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t xml:space="preserve"> voltage source</w:t>
      </w:r>
      <w:r>
        <w:rPr>
          <w:spacing w:val="-2"/>
        </w:rPr>
        <w:t xml:space="preserve"> </w:t>
      </w:r>
      <w:r>
        <w:t>V</w:t>
      </w:r>
      <w:r>
        <w:rPr>
          <w:vertAlign w:val="subscript"/>
        </w:rPr>
        <w:t>2</w:t>
      </w:r>
      <w:r>
        <w:rPr>
          <w:spacing w:val="-2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open as shown,</w:t>
      </w:r>
      <w:r>
        <w:rPr>
          <w:spacing w:val="-3"/>
        </w:rPr>
        <w:t xml:space="preserve"> </w:t>
      </w:r>
      <w:r>
        <w:t>below</w:t>
      </w:r>
    </w:p>
    <w:p w:rsidR="00B55820" w:rsidRDefault="0037752F">
      <w:pPr>
        <w:pStyle w:val="BodyText"/>
        <w:spacing w:before="8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53" behindDoc="0" locked="0" layoutInCell="1" allowOverlap="1">
            <wp:simplePos x="0" y="0"/>
            <wp:positionH relativeFrom="page">
              <wp:posOffset>1654175</wp:posOffset>
            </wp:positionH>
            <wp:positionV relativeFrom="paragraph">
              <wp:posOffset>154329</wp:posOffset>
            </wp:positionV>
            <wp:extent cx="4638943" cy="1176337"/>
            <wp:effectExtent l="0" t="0" r="0" b="0"/>
            <wp:wrapTopAndBottom/>
            <wp:docPr id="499" name="image230.png" descr="https://www.electrical4u.com/images/2017/september17/1504778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3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943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4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254" behindDoc="0" locked="0" layoutInCell="1" allowOverlap="1">
            <wp:simplePos x="0" y="0"/>
            <wp:positionH relativeFrom="page">
              <wp:posOffset>2587625</wp:posOffset>
            </wp:positionH>
            <wp:positionV relativeFrom="paragraph">
              <wp:posOffset>217438</wp:posOffset>
            </wp:positionV>
            <wp:extent cx="2826428" cy="797623"/>
            <wp:effectExtent l="0" t="0" r="0" b="0"/>
            <wp:wrapTopAndBottom/>
            <wp:docPr id="501" name="image231.png" descr="https://www.electrical4u.com/images/2017/september17/1504781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3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428" cy="79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5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3272663</wp:posOffset>
            </wp:positionH>
            <wp:positionV relativeFrom="paragraph">
              <wp:posOffset>195980</wp:posOffset>
            </wp:positionV>
            <wp:extent cx="1793152" cy="152400"/>
            <wp:effectExtent l="0" t="0" r="0" b="0"/>
            <wp:wrapTopAndBottom/>
            <wp:docPr id="503" name="image232.png" descr="https://www.electrical4u.com/images/2017/september17/1504779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3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1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37752F">
      <w:pPr>
        <w:pStyle w:val="BodyText"/>
        <w:ind w:left="1344" w:right="4064"/>
        <w:jc w:val="center"/>
      </w:pPr>
      <w:r>
        <w:t>Now,</w:t>
      </w:r>
    </w:p>
    <w:p w:rsidR="00B55820" w:rsidRDefault="0037752F">
      <w:pPr>
        <w:pStyle w:val="BodyText"/>
        <w:spacing w:before="192"/>
        <w:ind w:left="480"/>
      </w:pPr>
      <w:r>
        <w:t>Therefore</w:t>
      </w:r>
      <w:r>
        <w:rPr>
          <w:spacing w:val="-2"/>
        </w:rPr>
        <w:t xml:space="preserve"> </w:t>
      </w:r>
      <w:r>
        <w:t>the above</w:t>
      </w:r>
      <w:r>
        <w:rPr>
          <w:spacing w:val="-2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symmetrical,</w:t>
      </w:r>
      <w:r>
        <w:rPr>
          <w:spacing w:val="-4"/>
        </w:rPr>
        <w:t xml:space="preserve"> </w:t>
      </w:r>
      <w:r>
        <w:t>reciprocal</w:t>
      </w:r>
      <w:r>
        <w:rPr>
          <w:spacing w:val="-4"/>
        </w:rPr>
        <w:t xml:space="preserve"> </w:t>
      </w:r>
      <w:r>
        <w:t>network</w:t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10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1154906</wp:posOffset>
            </wp:positionH>
            <wp:positionV relativeFrom="paragraph">
              <wp:posOffset>104176</wp:posOffset>
            </wp:positionV>
            <wp:extent cx="4180877" cy="1647825"/>
            <wp:effectExtent l="0" t="0" r="0" b="0"/>
            <wp:wrapTopAndBottom/>
            <wp:docPr id="505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3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877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8"/>
        <w:rPr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752475</wp:posOffset>
            </wp:positionH>
            <wp:positionV relativeFrom="paragraph">
              <wp:posOffset>110331</wp:posOffset>
            </wp:positionV>
            <wp:extent cx="5505040" cy="2393823"/>
            <wp:effectExtent l="0" t="0" r="0" b="0"/>
            <wp:wrapTopAndBottom/>
            <wp:docPr id="507" name="image234.png" descr="https://www.globalspec.com/RefArticleImages/93B39518FC3EC7AABD179996B72EAD4D_CH10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3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040" cy="239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11"/>
        </w:rPr>
        <w:sectPr w:rsidR="00B55820">
          <w:pgSz w:w="11920" w:h="16850"/>
          <w:pgMar w:top="142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Heading5"/>
        <w:spacing w:before="77"/>
      </w:pPr>
      <w:r>
        <w:rPr>
          <w:color w:val="FF0000"/>
        </w:rPr>
        <w:lastRenderedPageBreak/>
        <w:t>Procedure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two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port parameter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conversions</w:t>
      </w:r>
    </w:p>
    <w:p w:rsidR="00B55820" w:rsidRDefault="00B55820">
      <w:pPr>
        <w:pStyle w:val="BodyText"/>
        <w:spacing w:before="10"/>
        <w:rPr>
          <w:b/>
          <w:sz w:val="23"/>
        </w:rPr>
      </w:pPr>
    </w:p>
    <w:p w:rsidR="00B55820" w:rsidRDefault="0037752F">
      <w:pPr>
        <w:pStyle w:val="BodyText"/>
        <w:spacing w:before="1"/>
        <w:ind w:left="480" w:right="200"/>
      </w:pP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previous</w:t>
      </w:r>
      <w:r>
        <w:rPr>
          <w:spacing w:val="3"/>
        </w:rPr>
        <w:t xml:space="preserve"> </w:t>
      </w:r>
      <w:r>
        <w:t>chapter,</w:t>
      </w:r>
      <w:r>
        <w:rPr>
          <w:spacing w:val="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discussed</w:t>
      </w:r>
      <w:r>
        <w:rPr>
          <w:spacing w:val="3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six types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two-port</w:t>
      </w:r>
      <w:r>
        <w:rPr>
          <w:spacing w:val="4"/>
        </w:rPr>
        <w:t xml:space="preserve"> </w:t>
      </w:r>
      <w:r>
        <w:t>network parameters.</w:t>
      </w:r>
      <w:r>
        <w:rPr>
          <w:spacing w:val="3"/>
        </w:rPr>
        <w:t xml:space="preserve"> </w:t>
      </w:r>
      <w:r>
        <w:t>Now,</w:t>
      </w:r>
      <w:r>
        <w:rPr>
          <w:spacing w:val="1"/>
        </w:rPr>
        <w:t xml:space="preserve"> </w:t>
      </w:r>
      <w:r>
        <w:t>let</w:t>
      </w:r>
      <w:r>
        <w:rPr>
          <w:spacing w:val="4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convert</w:t>
      </w:r>
      <w:r>
        <w:rPr>
          <w:spacing w:val="1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 two-port network parameters into other set of two port network parameters. This conversion is known as two port</w:t>
      </w:r>
      <w:r>
        <w:rPr>
          <w:spacing w:val="-52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 xml:space="preserve">parameters conversion or simply, </w:t>
      </w:r>
      <w:r>
        <w:rPr>
          <w:b/>
        </w:rPr>
        <w:t>two-port</w:t>
      </w:r>
      <w:r>
        <w:rPr>
          <w:b/>
          <w:spacing w:val="-2"/>
        </w:rPr>
        <w:t xml:space="preserve"> </w:t>
      </w:r>
      <w:r>
        <w:rPr>
          <w:b/>
        </w:rPr>
        <w:t>parameters conversion</w:t>
      </w:r>
      <w:r>
        <w:t>.</w:t>
      </w:r>
    </w:p>
    <w:p w:rsidR="00B55820" w:rsidRDefault="00B55820">
      <w:pPr>
        <w:pStyle w:val="BodyText"/>
        <w:spacing w:before="4"/>
        <w:rPr>
          <w:sz w:val="24"/>
        </w:rPr>
      </w:pPr>
    </w:p>
    <w:p w:rsidR="00B55820" w:rsidRDefault="0037752F">
      <w:pPr>
        <w:pStyle w:val="BodyText"/>
        <w:ind w:left="480" w:right="419"/>
      </w:pPr>
      <w:r>
        <w:t>Sometimes, it is easy to find one set of parameters of a given electrical network easily. In those situations, we can</w:t>
      </w:r>
      <w:r>
        <w:rPr>
          <w:spacing w:val="-52"/>
        </w:rPr>
        <w:t xml:space="preserve"> </w:t>
      </w:r>
      <w:r>
        <w:t>convert these parameters into the required set of parameters instead of calculating these parameters directly with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difficulty.</w:t>
      </w:r>
    </w:p>
    <w:p w:rsidR="00B55820" w:rsidRDefault="00B55820">
      <w:pPr>
        <w:pStyle w:val="BodyText"/>
        <w:spacing w:before="4"/>
        <w:rPr>
          <w:sz w:val="24"/>
        </w:rPr>
      </w:pPr>
    </w:p>
    <w:p w:rsidR="00B55820" w:rsidRDefault="0037752F">
      <w:pPr>
        <w:pStyle w:val="BodyText"/>
        <w:ind w:left="480"/>
      </w:pPr>
      <w:r>
        <w:t>Now,</w:t>
      </w:r>
      <w:r>
        <w:rPr>
          <w:spacing w:val="-1"/>
        </w:rPr>
        <w:t xml:space="preserve"> </w:t>
      </w:r>
      <w:r>
        <w:t>let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port parameter</w:t>
      </w:r>
      <w:r>
        <w:rPr>
          <w:spacing w:val="-3"/>
        </w:rPr>
        <w:t xml:space="preserve"> </w:t>
      </w:r>
      <w:r>
        <w:t>conversions</w:t>
      </w:r>
    </w:p>
    <w:p w:rsidR="00B55820" w:rsidRDefault="00B55820">
      <w:pPr>
        <w:pStyle w:val="BodyText"/>
        <w:spacing w:before="4"/>
        <w:rPr>
          <w:sz w:val="24"/>
        </w:rPr>
      </w:pPr>
    </w:p>
    <w:p w:rsidR="00B55820" w:rsidRDefault="0037752F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ind w:hanging="361"/>
      </w:pPr>
      <w:r>
        <w:rPr>
          <w:b/>
        </w:rPr>
        <w:t>Step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rPr>
          <w:b/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equations</w:t>
      </w:r>
      <w:r>
        <w:rPr>
          <w:spacing w:val="-1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desired</w:t>
      </w:r>
      <w:r>
        <w:rPr>
          <w:spacing w:val="-1"/>
        </w:rPr>
        <w:t xml:space="preserve"> </w:t>
      </w:r>
      <w:r>
        <w:t>parameters.</w:t>
      </w:r>
    </w:p>
    <w:p w:rsidR="00B55820" w:rsidRDefault="0037752F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1" w:line="253" w:lineRule="exact"/>
        <w:ind w:hanging="361"/>
      </w:pPr>
      <w:r>
        <w:rPr>
          <w:b/>
        </w:rPr>
        <w:t>Step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Write the</w:t>
      </w:r>
      <w:r>
        <w:rPr>
          <w:spacing w:val="-1"/>
        </w:rPr>
        <w:t xml:space="preserve"> </w:t>
      </w:r>
      <w:r>
        <w:t>equations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in terms</w:t>
      </w:r>
      <w:r>
        <w:rPr>
          <w:spacing w:val="-1"/>
        </w:rPr>
        <w:t xml:space="preserve"> </w:t>
      </w:r>
      <w:r>
        <w:t>of given</w:t>
      </w:r>
      <w:r>
        <w:rPr>
          <w:spacing w:val="-1"/>
        </w:rPr>
        <w:t xml:space="preserve"> </w:t>
      </w:r>
      <w:r>
        <w:t>parameters.</w:t>
      </w:r>
    </w:p>
    <w:p w:rsidR="00B55820" w:rsidRDefault="0037752F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ind w:right="566"/>
      </w:pPr>
      <w:r>
        <w:rPr>
          <w:b/>
        </w:rPr>
        <w:t xml:space="preserve">Step 3 </w:t>
      </w:r>
      <w:r>
        <w:t>− Re-arrange the equations of Step2 in such a way that they should be similar to the equations of</w:t>
      </w:r>
      <w:r>
        <w:rPr>
          <w:spacing w:val="-52"/>
        </w:rPr>
        <w:t xml:space="preserve"> </w:t>
      </w:r>
      <w:r>
        <w:t>Step1.</w:t>
      </w:r>
    </w:p>
    <w:p w:rsidR="00B55820" w:rsidRDefault="0037752F">
      <w:pPr>
        <w:pStyle w:val="ListParagraph"/>
        <w:numPr>
          <w:ilvl w:val="0"/>
          <w:numId w:val="6"/>
        </w:numPr>
        <w:tabs>
          <w:tab w:val="left" w:pos="1200"/>
          <w:tab w:val="left" w:pos="1201"/>
        </w:tabs>
        <w:spacing w:before="1"/>
        <w:ind w:right="326"/>
      </w:pPr>
      <w:r>
        <w:rPr>
          <w:b/>
        </w:rPr>
        <w:t xml:space="preserve">Step 4 </w:t>
      </w:r>
      <w:r>
        <w:t>− By equating the similar equations of Step1 and Step3, we will get the desired parameters in terms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given parameters. We</w:t>
      </w:r>
      <w:r>
        <w:rPr>
          <w:spacing w:val="-1"/>
        </w:rPr>
        <w:t xml:space="preserve"> </w:t>
      </w:r>
      <w:r>
        <w:t>can represent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parameters in matrix form.</w:t>
      </w:r>
    </w:p>
    <w:p w:rsidR="00B55820" w:rsidRDefault="0037752F">
      <w:pPr>
        <w:pStyle w:val="BodyText"/>
        <w:spacing w:before="4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58" behindDoc="0" locked="0" layoutInCell="1" allowOverlap="1">
            <wp:simplePos x="0" y="0"/>
            <wp:positionH relativeFrom="page">
              <wp:posOffset>1308534</wp:posOffset>
            </wp:positionH>
            <wp:positionV relativeFrom="paragraph">
              <wp:posOffset>180900</wp:posOffset>
            </wp:positionV>
            <wp:extent cx="5794599" cy="3657028"/>
            <wp:effectExtent l="0" t="0" r="0" b="0"/>
            <wp:wrapTopAndBottom/>
            <wp:docPr id="509" name="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3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599" cy="365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21"/>
        </w:rPr>
        <w:sectPr w:rsidR="00B55820">
          <w:pgSz w:w="11920" w:h="16850"/>
          <w:pgMar w:top="126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194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790860" cy="3327273"/>
            <wp:effectExtent l="0" t="0" r="0" b="0"/>
            <wp:docPr id="511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3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860" cy="332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9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9" behindDoc="0" locked="0" layoutInCell="1" allowOverlap="1">
            <wp:simplePos x="0" y="0"/>
            <wp:positionH relativeFrom="page">
              <wp:posOffset>902070</wp:posOffset>
            </wp:positionH>
            <wp:positionV relativeFrom="paragraph">
              <wp:posOffset>176542</wp:posOffset>
            </wp:positionV>
            <wp:extent cx="5764935" cy="3483864"/>
            <wp:effectExtent l="0" t="0" r="0" b="0"/>
            <wp:wrapTopAndBottom/>
            <wp:docPr id="513" name="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3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935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20"/>
        </w:rPr>
        <w:sectPr w:rsidR="00B55820">
          <w:pgSz w:w="11920" w:h="16850"/>
          <w:pgMar w:top="134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66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863353" cy="4279773"/>
            <wp:effectExtent l="0" t="0" r="0" b="0"/>
            <wp:docPr id="515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3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353" cy="427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37752F">
      <w:pPr>
        <w:pStyle w:val="BodyText"/>
        <w:spacing w:before="5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2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137921</wp:posOffset>
            </wp:positionV>
            <wp:extent cx="4888194" cy="3017520"/>
            <wp:effectExtent l="0" t="0" r="0" b="0"/>
            <wp:wrapTopAndBottom/>
            <wp:docPr id="51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3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194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15"/>
        </w:rPr>
        <w:sectPr w:rsidR="00B55820">
          <w:pgSz w:w="11920" w:h="16850"/>
          <w:pgMar w:top="134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581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16072" cy="4270248"/>
            <wp:effectExtent l="0" t="0" r="0" b="0"/>
            <wp:docPr id="519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4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072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2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931493</wp:posOffset>
            </wp:positionH>
            <wp:positionV relativeFrom="paragraph">
              <wp:posOffset>157885</wp:posOffset>
            </wp:positionV>
            <wp:extent cx="5723790" cy="3068955"/>
            <wp:effectExtent l="0" t="0" r="0" b="0"/>
            <wp:wrapTopAndBottom/>
            <wp:docPr id="521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4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79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18"/>
        </w:rPr>
        <w:sectPr w:rsidR="00B55820">
          <w:pgSz w:w="11920" w:h="16850"/>
          <w:pgMar w:top="134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781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795954" cy="3338131"/>
            <wp:effectExtent l="0" t="0" r="0" b="0"/>
            <wp:docPr id="523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4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954" cy="333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7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62" behindDoc="0" locked="0" layoutInCell="1" allowOverlap="1">
            <wp:simplePos x="0" y="0"/>
            <wp:positionH relativeFrom="page">
              <wp:posOffset>797146</wp:posOffset>
            </wp:positionH>
            <wp:positionV relativeFrom="paragraph">
              <wp:posOffset>175272</wp:posOffset>
            </wp:positionV>
            <wp:extent cx="5886066" cy="3360420"/>
            <wp:effectExtent l="0" t="0" r="0" b="0"/>
            <wp:wrapTopAndBottom/>
            <wp:docPr id="525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4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066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20"/>
        </w:rPr>
        <w:sectPr w:rsidR="00B55820">
          <w:pgSz w:w="11920" w:h="16850"/>
          <w:pgMar w:top="134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70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793193" cy="3945064"/>
            <wp:effectExtent l="0" t="0" r="0" b="0"/>
            <wp:docPr id="527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4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93" cy="394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37752F">
      <w:pPr>
        <w:pStyle w:val="BodyText"/>
        <w:spacing w:before="6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63" behindDoc="0" locked="0" layoutInCell="1" allowOverlap="1">
            <wp:simplePos x="0" y="0"/>
            <wp:positionH relativeFrom="page">
              <wp:posOffset>959559</wp:posOffset>
            </wp:positionH>
            <wp:positionV relativeFrom="paragraph">
              <wp:posOffset>167767</wp:posOffset>
            </wp:positionV>
            <wp:extent cx="5323751" cy="3031236"/>
            <wp:effectExtent l="0" t="0" r="0" b="0"/>
            <wp:wrapTopAndBottom/>
            <wp:docPr id="529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4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751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0"/>
        </w:rPr>
      </w:pPr>
    </w:p>
    <w:p w:rsidR="009D02FC" w:rsidRDefault="009D02FC">
      <w:pPr>
        <w:pStyle w:val="BodyText"/>
        <w:spacing w:before="9"/>
        <w:rPr>
          <w:sz w:val="20"/>
        </w:rPr>
      </w:pPr>
    </w:p>
    <w:p w:rsidR="009D02FC" w:rsidRDefault="009D02FC">
      <w:pPr>
        <w:pStyle w:val="BodyText"/>
        <w:spacing w:before="9"/>
        <w:rPr>
          <w:sz w:val="20"/>
        </w:rPr>
      </w:pPr>
    </w:p>
    <w:p w:rsidR="009D02FC" w:rsidRDefault="009D02FC">
      <w:pPr>
        <w:pStyle w:val="BodyText"/>
        <w:spacing w:before="9"/>
        <w:rPr>
          <w:sz w:val="20"/>
        </w:rPr>
      </w:pPr>
    </w:p>
    <w:p w:rsidR="009D02FC" w:rsidRDefault="009D02FC">
      <w:pPr>
        <w:pStyle w:val="BodyText"/>
        <w:spacing w:before="9"/>
        <w:rPr>
          <w:sz w:val="20"/>
        </w:rPr>
      </w:pPr>
    </w:p>
    <w:p w:rsidR="009D02FC" w:rsidRDefault="009D02FC">
      <w:pPr>
        <w:pStyle w:val="BodyText"/>
        <w:spacing w:before="9"/>
        <w:rPr>
          <w:sz w:val="20"/>
        </w:rPr>
      </w:pPr>
    </w:p>
    <w:p w:rsidR="009D02FC" w:rsidRDefault="009D02FC">
      <w:pPr>
        <w:pStyle w:val="BodyText"/>
        <w:spacing w:before="9"/>
        <w:rPr>
          <w:sz w:val="20"/>
        </w:rPr>
      </w:pPr>
    </w:p>
    <w:p w:rsidR="00B55820" w:rsidRPr="00176EF1" w:rsidRDefault="0037752F">
      <w:pPr>
        <w:pStyle w:val="Heading5"/>
        <w:spacing w:before="92"/>
        <w:jc w:val="both"/>
        <w:rPr>
          <w:color w:val="0070C0"/>
          <w:sz w:val="28"/>
          <w:szCs w:val="28"/>
        </w:rPr>
      </w:pPr>
      <w:r w:rsidRPr="00176EF1">
        <w:rPr>
          <w:color w:val="0070C0"/>
          <w:sz w:val="28"/>
          <w:szCs w:val="28"/>
        </w:rPr>
        <w:t>Interconnections</w:t>
      </w:r>
      <w:r w:rsidRPr="00176EF1">
        <w:rPr>
          <w:color w:val="0070C0"/>
          <w:spacing w:val="-2"/>
          <w:sz w:val="28"/>
          <w:szCs w:val="28"/>
        </w:rPr>
        <w:t xml:space="preserve"> </w:t>
      </w:r>
      <w:r w:rsidRPr="00176EF1">
        <w:rPr>
          <w:color w:val="0070C0"/>
          <w:sz w:val="28"/>
          <w:szCs w:val="28"/>
        </w:rPr>
        <w:t>of</w:t>
      </w:r>
      <w:r w:rsidRPr="00176EF1">
        <w:rPr>
          <w:color w:val="0070C0"/>
          <w:spacing w:val="-2"/>
          <w:sz w:val="28"/>
          <w:szCs w:val="28"/>
        </w:rPr>
        <w:t xml:space="preserve"> </w:t>
      </w:r>
      <w:r w:rsidRPr="00176EF1">
        <w:rPr>
          <w:color w:val="0070C0"/>
          <w:sz w:val="28"/>
          <w:szCs w:val="28"/>
        </w:rPr>
        <w:t>two-port networks</w:t>
      </w:r>
    </w:p>
    <w:p w:rsidR="00B55820" w:rsidRDefault="0037752F">
      <w:pPr>
        <w:pStyle w:val="BodyText"/>
        <w:spacing w:before="1"/>
        <w:ind w:left="480" w:right="174"/>
        <w:jc w:val="both"/>
      </w:pPr>
      <w:r>
        <w:t>Two-port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interconnected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configurations,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series,</w:t>
      </w:r>
      <w:r>
        <w:rPr>
          <w:spacing w:val="1"/>
        </w:rPr>
        <w:t xml:space="preserve"> </w:t>
      </w:r>
      <w:r>
        <w:t>parallel,</w:t>
      </w:r>
      <w:r>
        <w:rPr>
          <w:spacing w:val="1"/>
        </w:rPr>
        <w:t xml:space="preserve"> </w:t>
      </w:r>
      <w:r>
        <w:t>cascade,</w:t>
      </w:r>
      <w:r>
        <w:rPr>
          <w:spacing w:val="55"/>
        </w:rPr>
        <w:t xml:space="preserve"> </w:t>
      </w:r>
      <w:r>
        <w:t>series-</w:t>
      </w:r>
      <w:r>
        <w:rPr>
          <w:spacing w:val="1"/>
        </w:rPr>
        <w:t xml:space="preserve"> </w:t>
      </w:r>
      <w:r>
        <w:t>parallel, and parallel-series connections. For each configuration a certain set of parameters may be more useful than</w:t>
      </w:r>
      <w:r>
        <w:rPr>
          <w:spacing w:val="1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to describe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network.</w:t>
      </w:r>
    </w:p>
    <w:p w:rsidR="00B55820" w:rsidRDefault="00B55820">
      <w:pPr>
        <w:jc w:val="both"/>
        <w:sectPr w:rsidR="00B55820">
          <w:pgSz w:w="11920" w:h="16850"/>
          <w:pgMar w:top="134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Heading5"/>
        <w:spacing w:before="77"/>
      </w:pPr>
      <w:r>
        <w:rPr>
          <w:color w:val="FF0000"/>
        </w:rPr>
        <w:lastRenderedPageBreak/>
        <w:t>series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connection</w:t>
      </w:r>
    </w:p>
    <w:p w:rsidR="00B55820" w:rsidRDefault="0037752F">
      <w:pPr>
        <w:pStyle w:val="BodyText"/>
        <w:spacing w:before="10" w:after="39"/>
        <w:rPr>
          <w:b/>
          <w:sz w:val="28"/>
        </w:rPr>
      </w:pPr>
      <w:r>
        <w:br w:type="column"/>
      </w:r>
    </w:p>
    <w:p w:rsidR="00B55820" w:rsidRDefault="0037752F">
      <w:pPr>
        <w:pStyle w:val="BodyText"/>
        <w:ind w:left="55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334872" cy="1885950"/>
            <wp:effectExtent l="0" t="0" r="0" b="0"/>
            <wp:docPr id="531" name="image246.jpeg" descr="http://images.books24x7.com/bookimages/id_24728/fig1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4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87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b/>
          <w:sz w:val="26"/>
        </w:rPr>
      </w:pPr>
    </w:p>
    <w:p w:rsidR="00B55820" w:rsidRDefault="00B55820">
      <w:pPr>
        <w:pStyle w:val="BodyText"/>
        <w:spacing w:before="10"/>
        <w:rPr>
          <w:b/>
          <w:sz w:val="36"/>
        </w:rPr>
      </w:pPr>
    </w:p>
    <w:p w:rsidR="00B55820" w:rsidRDefault="0037752F">
      <w:pPr>
        <w:pStyle w:val="BodyText"/>
        <w:ind w:left="475" w:right="2609"/>
        <w:jc w:val="center"/>
      </w:pPr>
      <w:r>
        <w:t>Series</w:t>
      </w:r>
      <w:r>
        <w:rPr>
          <w:spacing w:val="-2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two-port networks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rPr>
          <w:vertAlign w:val="subscript"/>
        </w:rPr>
        <w:t>a</w:t>
      </w:r>
      <w:r>
        <w:t>,</w:t>
      </w:r>
    </w:p>
    <w:p w:rsidR="00B55820" w:rsidRDefault="0037752F">
      <w:pPr>
        <w:pStyle w:val="BodyText"/>
        <w:spacing w:before="8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64" behindDoc="0" locked="0" layoutInCell="1" allowOverlap="1">
            <wp:simplePos x="0" y="0"/>
            <wp:positionH relativeFrom="page">
              <wp:posOffset>2835275</wp:posOffset>
            </wp:positionH>
            <wp:positionV relativeFrom="paragraph">
              <wp:posOffset>154230</wp:posOffset>
            </wp:positionV>
            <wp:extent cx="2295525" cy="561975"/>
            <wp:effectExtent l="0" t="0" r="0" b="0"/>
            <wp:wrapTopAndBottom/>
            <wp:docPr id="533" name="image247.jpeg" descr="http://images.books24x7.com/bookimages/id_24728/eqn580285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4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65" behindDoc="0" locked="0" layoutInCell="1" allowOverlap="1">
            <wp:simplePos x="0" y="0"/>
            <wp:positionH relativeFrom="page">
              <wp:posOffset>2854325</wp:posOffset>
            </wp:positionH>
            <wp:positionV relativeFrom="paragraph">
              <wp:posOffset>867208</wp:posOffset>
            </wp:positionV>
            <wp:extent cx="2257425" cy="209550"/>
            <wp:effectExtent l="0" t="0" r="0" b="0"/>
            <wp:wrapTopAndBottom/>
            <wp:docPr id="535" name="image248.jpeg" descr="http://images.books24x7.com/bookimages/id_24728/eqch10eqn63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4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66" behindDoc="0" locked="0" layoutInCell="1" allowOverlap="1">
            <wp:simplePos x="0" y="0"/>
            <wp:positionH relativeFrom="page">
              <wp:posOffset>2854325</wp:posOffset>
            </wp:positionH>
            <wp:positionV relativeFrom="paragraph">
              <wp:posOffset>1228142</wp:posOffset>
            </wp:positionV>
            <wp:extent cx="2260164" cy="209550"/>
            <wp:effectExtent l="0" t="0" r="0" b="0"/>
            <wp:wrapTopAndBottom/>
            <wp:docPr id="537" name="image248.jpeg" descr="http://images.books24x7.com/bookimages/id_24728/eqch10eqn63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4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16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2740025</wp:posOffset>
            </wp:positionH>
            <wp:positionV relativeFrom="paragraph">
              <wp:posOffset>1588568</wp:posOffset>
            </wp:positionV>
            <wp:extent cx="2486025" cy="685800"/>
            <wp:effectExtent l="0" t="0" r="0" b="0"/>
            <wp:wrapTopAndBottom/>
            <wp:docPr id="539" name="image249.jpeg" descr="http://images.books24x7.com/bookimages/id_24728/eqn581091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4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2873375</wp:posOffset>
            </wp:positionH>
            <wp:positionV relativeFrom="paragraph">
              <wp:posOffset>2426006</wp:posOffset>
            </wp:positionV>
            <wp:extent cx="2224718" cy="209550"/>
            <wp:effectExtent l="0" t="0" r="0" b="0"/>
            <wp:wrapTopAndBottom/>
            <wp:docPr id="541" name="image250.jpeg" descr="http://images.books24x7.com/bookimages/id_24728/eqch10eqn65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5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1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69" behindDoc="0" locked="0" layoutInCell="1" allowOverlap="1">
            <wp:simplePos x="0" y="0"/>
            <wp:positionH relativeFrom="page">
              <wp:posOffset>2873375</wp:posOffset>
            </wp:positionH>
            <wp:positionV relativeFrom="paragraph">
              <wp:posOffset>2786051</wp:posOffset>
            </wp:positionV>
            <wp:extent cx="2219325" cy="209550"/>
            <wp:effectExtent l="0" t="0" r="0" b="0"/>
            <wp:wrapTopAndBottom/>
            <wp:docPr id="543" name="image250.jpeg" descr="http://images.books24x7.com/bookimages/id_24728/eqch10eqn65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5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8"/>
        <w:rPr>
          <w:sz w:val="14"/>
        </w:rPr>
      </w:pPr>
    </w:p>
    <w:p w:rsidR="00B55820" w:rsidRDefault="00B55820">
      <w:pPr>
        <w:pStyle w:val="BodyText"/>
        <w:spacing w:before="9"/>
        <w:rPr>
          <w:sz w:val="14"/>
        </w:rPr>
      </w:pPr>
    </w:p>
    <w:p w:rsidR="00B55820" w:rsidRDefault="00B55820">
      <w:pPr>
        <w:pStyle w:val="BodyText"/>
        <w:spacing w:before="8"/>
        <w:rPr>
          <w:sz w:val="14"/>
        </w:rPr>
      </w:pPr>
    </w:p>
    <w:p w:rsidR="00B55820" w:rsidRDefault="00B55820">
      <w:pPr>
        <w:pStyle w:val="BodyText"/>
        <w:spacing w:before="9"/>
        <w:rPr>
          <w:sz w:val="14"/>
        </w:rPr>
      </w:pPr>
    </w:p>
    <w:p w:rsidR="00B55820" w:rsidRDefault="00B55820">
      <w:pPr>
        <w:pStyle w:val="BodyText"/>
        <w:spacing w:before="8"/>
        <w:rPr>
          <w:sz w:val="14"/>
        </w:rPr>
      </w:pPr>
    </w:p>
    <w:p w:rsidR="00B55820" w:rsidRDefault="0037752F">
      <w:pPr>
        <w:pStyle w:val="BodyText"/>
        <w:spacing w:before="204"/>
        <w:ind w:left="475" w:right="2606"/>
        <w:jc w:val="center"/>
      </w:pPr>
      <w:r>
        <w:t>The</w:t>
      </w:r>
      <w:r>
        <w:rPr>
          <w:spacing w:val="-2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series</w:t>
      </w:r>
      <w:r>
        <w:rPr>
          <w:spacing w:val="2"/>
        </w:rPr>
        <w:t xml:space="preserve"> </w:t>
      </w:r>
      <w:r>
        <w:t>connection</w:t>
      </w:r>
      <w:r>
        <w:rPr>
          <w:spacing w:val="-3"/>
        </w:rPr>
        <w:t xml:space="preserve"> </w:t>
      </w:r>
      <w:r>
        <w:t>is</w:t>
      </w:r>
    </w:p>
    <w:p w:rsidR="00B55820" w:rsidRDefault="00B55820">
      <w:pPr>
        <w:jc w:val="center"/>
        <w:sectPr w:rsidR="00B55820">
          <w:pgSz w:w="11920" w:h="16850"/>
          <w:pgMar w:top="126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119" w:space="318"/>
            <w:col w:w="8483"/>
          </w:cols>
        </w:sectPr>
      </w:pPr>
    </w:p>
    <w:p w:rsidR="00B55820" w:rsidRDefault="00B55820">
      <w:pPr>
        <w:pStyle w:val="BodyText"/>
        <w:spacing w:before="1"/>
        <w:rPr>
          <w:sz w:val="21"/>
        </w:rPr>
      </w:pPr>
    </w:p>
    <w:p w:rsidR="00B55820" w:rsidRDefault="0037752F">
      <w:pPr>
        <w:pStyle w:val="BodyText"/>
        <w:ind w:left="428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685925" cy="209550"/>
            <wp:effectExtent l="0" t="0" r="0" b="0"/>
            <wp:docPr id="545" name="image251.jpeg" descr="http://images.books24x7.com/bookimages/id_24728/eqch10eqn67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5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spacing w:before="6"/>
        <w:rPr>
          <w:sz w:val="12"/>
        </w:rPr>
      </w:pPr>
    </w:p>
    <w:p w:rsidR="00B55820" w:rsidRDefault="0037752F">
      <w:pPr>
        <w:pStyle w:val="BodyText"/>
        <w:spacing w:before="92"/>
        <w:ind w:left="480" w:right="178"/>
        <w:jc w:val="center"/>
      </w:pPr>
      <w:r>
        <w:t>Putting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vertAlign w:val="subscript"/>
        </w:rPr>
        <w:t>1a</w:t>
      </w:r>
      <w:r>
        <w:t xml:space="preserve"> and</w:t>
      </w:r>
      <w:r>
        <w:rPr>
          <w:spacing w:val="-1"/>
        </w:rPr>
        <w:t xml:space="preserve"> </w:t>
      </w:r>
      <w:r>
        <w:t xml:space="preserve">V </w:t>
      </w:r>
      <w:r>
        <w:rPr>
          <w:vertAlign w:val="subscript"/>
        </w:rPr>
        <w:t>1b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Equation</w:t>
      </w:r>
      <w:r>
        <w:rPr>
          <w:spacing w:val="-1"/>
        </w:rPr>
        <w:t xml:space="preserve"> </w:t>
      </w:r>
      <w:r>
        <w:t>(10.62)</w:t>
      </w:r>
      <w:r>
        <w:rPr>
          <w:spacing w:val="-1"/>
        </w:rPr>
        <w:t xml:space="preserve"> </w:t>
      </w:r>
      <w:r>
        <w:t>and Equation</w:t>
      </w:r>
      <w:r>
        <w:rPr>
          <w:spacing w:val="-1"/>
        </w:rPr>
        <w:t xml:space="preserve"> </w:t>
      </w:r>
      <w:r>
        <w:t>(10.64),</w:t>
      </w:r>
      <w:r>
        <w:rPr>
          <w:spacing w:val="-1"/>
        </w:rPr>
        <w:t xml:space="preserve"> </w:t>
      </w:r>
      <w:r>
        <w:t>Putting</w:t>
      </w:r>
      <w:r>
        <w:rPr>
          <w:spacing w:val="-4"/>
        </w:rPr>
        <w:t xml:space="preserve"> </w:t>
      </w:r>
      <w:r>
        <w:t>the values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</w:t>
      </w:r>
      <w:r>
        <w:rPr>
          <w:spacing w:val="2"/>
        </w:rPr>
        <w:t xml:space="preserve"> </w:t>
      </w:r>
      <w:r>
        <w:rPr>
          <w:vertAlign w:val="subscript"/>
        </w:rPr>
        <w:t>2a</w:t>
      </w:r>
      <w:r>
        <w:t xml:space="preserve"> and</w:t>
      </w:r>
      <w:r>
        <w:rPr>
          <w:spacing w:val="-1"/>
        </w:rPr>
        <w:t xml:space="preserve"> </w:t>
      </w:r>
      <w:r>
        <w:t xml:space="preserve">V </w:t>
      </w:r>
      <w:r>
        <w:rPr>
          <w:vertAlign w:val="subscript"/>
        </w:rPr>
        <w:t>2b</w:t>
      </w:r>
    </w:p>
    <w:p w:rsidR="00B55820" w:rsidRDefault="00E32ECC">
      <w:pPr>
        <w:pStyle w:val="BodyText"/>
        <w:spacing w:before="37"/>
        <w:ind w:left="984" w:right="690"/>
        <w:jc w:val="center"/>
      </w:pPr>
      <w:r w:rsidRPr="00E32ECC">
        <w:pict>
          <v:group id="_x0000_s1047" style="position:absolute;left:0;text-align:left;margin-left:93.5pt;margin-top:16.65pt;width:440.25pt;height:81.55pt;z-index:-15590400;mso-wrap-distance-left:0;mso-wrap-distance-right:0;mso-position-horizontal-relative:page" coordorigin="1870,333" coordsize="8805,1631">
            <v:shape id="_x0000_s1049" type="#_x0000_t75" alt="http://images.books24x7.com/bookimages/id_24728/eqch10eqn69_0_thm.jpg" style="position:absolute;left:3595;top:332;width:5355;height:330">
              <v:imagedata r:id="rId111" o:title=""/>
            </v:shape>
            <v:shape id="_x0000_s1048" type="#_x0000_t75" alt="http://images.books24x7.com/bookimages/id_24728/eqch10eqn68_0_thm.jpg" style="position:absolute;left:1870;top:703;width:8805;height:1260">
              <v:imagedata r:id="rId112" o:title=""/>
            </v:shape>
            <w10:wrap type="topAndBottom" anchorx="page"/>
          </v:group>
        </w:pict>
      </w:r>
      <w:r w:rsidR="0037752F">
        <w:rPr>
          <w:noProof/>
          <w:lang w:val="en-IN" w:eastAsia="en-IN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3225800</wp:posOffset>
            </wp:positionH>
            <wp:positionV relativeFrom="paragraph">
              <wp:posOffset>1399280</wp:posOffset>
            </wp:positionV>
            <wp:extent cx="1514871" cy="485775"/>
            <wp:effectExtent l="0" t="0" r="0" b="0"/>
            <wp:wrapTopAndBottom/>
            <wp:docPr id="547" name="image254.jpeg" descr="http://images.books24x7.com/bookimages/id_24728/eqn583900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5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7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52F">
        <w:t>from</w:t>
      </w:r>
      <w:r w:rsidR="0037752F">
        <w:rPr>
          <w:spacing w:val="-5"/>
        </w:rPr>
        <w:t xml:space="preserve"> </w:t>
      </w:r>
      <w:r w:rsidR="0037752F">
        <w:t>Equation</w:t>
      </w:r>
      <w:r w:rsidR="0037752F">
        <w:rPr>
          <w:spacing w:val="-1"/>
        </w:rPr>
        <w:t xml:space="preserve"> </w:t>
      </w:r>
      <w:r w:rsidR="0037752F">
        <w:t>(10.63)</w:t>
      </w:r>
      <w:r w:rsidR="0037752F">
        <w:rPr>
          <w:spacing w:val="-1"/>
        </w:rPr>
        <w:t xml:space="preserve"> </w:t>
      </w:r>
      <w:r w:rsidR="0037752F">
        <w:t>and</w:t>
      </w:r>
      <w:r w:rsidR="0037752F">
        <w:rPr>
          <w:spacing w:val="-2"/>
        </w:rPr>
        <w:t xml:space="preserve"> </w:t>
      </w:r>
      <w:r w:rsidR="0037752F">
        <w:t>Equation</w:t>
      </w:r>
      <w:r w:rsidR="0037752F">
        <w:rPr>
          <w:spacing w:val="-4"/>
        </w:rPr>
        <w:t xml:space="preserve"> </w:t>
      </w:r>
      <w:r w:rsidR="0037752F">
        <w:t>(10.65)</w:t>
      </w:r>
      <w:r w:rsidR="0037752F">
        <w:rPr>
          <w:spacing w:val="-1"/>
        </w:rPr>
        <w:t xml:space="preserve"> </w:t>
      </w:r>
      <w:r w:rsidR="0037752F">
        <w:t>into</w:t>
      </w:r>
      <w:r w:rsidR="0037752F">
        <w:rPr>
          <w:spacing w:val="-1"/>
        </w:rPr>
        <w:t xml:space="preserve"> </w:t>
      </w:r>
      <w:r w:rsidR="0037752F">
        <w:t>Equation (10.67),</w:t>
      </w:r>
      <w:r w:rsidR="0037752F">
        <w:rPr>
          <w:spacing w:val="-1"/>
        </w:rPr>
        <w:t xml:space="preserve"> </w:t>
      </w:r>
      <w:r w:rsidR="0037752F">
        <w:t>we</w:t>
      </w:r>
      <w:r w:rsidR="0037752F">
        <w:rPr>
          <w:spacing w:val="-1"/>
        </w:rPr>
        <w:t xml:space="preserve"> </w:t>
      </w:r>
      <w:r w:rsidR="0037752F">
        <w:t>get</w:t>
      </w:r>
    </w:p>
    <w:p w:rsidR="00B55820" w:rsidRDefault="00B55820">
      <w:pPr>
        <w:pStyle w:val="BodyText"/>
        <w:spacing w:before="11"/>
        <w:rPr>
          <w:sz w:val="14"/>
        </w:rPr>
      </w:pPr>
    </w:p>
    <w:p w:rsidR="00B55820" w:rsidRDefault="0037752F">
      <w:pPr>
        <w:pStyle w:val="BodyText"/>
        <w:spacing w:before="205"/>
        <w:ind w:left="991" w:right="690"/>
        <w:jc w:val="center"/>
      </w:pPr>
      <w:r>
        <w:t>The</w:t>
      </w:r>
      <w:r>
        <w:rPr>
          <w:spacing w:val="-4"/>
        </w:rPr>
        <w:t xml:space="preserve"> </w:t>
      </w:r>
      <w:r>
        <w:t>Z-parameters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series-connected combined</w:t>
      </w:r>
      <w:r>
        <w:rPr>
          <w:spacing w:val="-1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as</w:t>
      </w:r>
    </w:p>
    <w:p w:rsidR="00B55820" w:rsidRDefault="00B55820">
      <w:pPr>
        <w:jc w:val="center"/>
        <w:sectPr w:rsidR="00B55820">
          <w:type w:val="continuous"/>
          <w:pgSz w:w="11920" w:h="16850"/>
          <w:pgMar w:top="1340" w:right="340" w:bottom="1120" w:left="6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442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1516060" cy="485775"/>
            <wp:effectExtent l="0" t="0" r="0" b="0"/>
            <wp:docPr id="549" name="image254.jpeg" descr="http://images.books24x7.com/bookimages/id_24728/eqn583900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5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06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37752F">
      <w:pPr>
        <w:pStyle w:val="BodyText"/>
        <w:spacing w:before="2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3292475</wp:posOffset>
            </wp:positionH>
            <wp:positionV relativeFrom="paragraph">
              <wp:posOffset>150621</wp:posOffset>
            </wp:positionV>
            <wp:extent cx="1390650" cy="1066800"/>
            <wp:effectExtent l="0" t="0" r="0" b="0"/>
            <wp:wrapTopAndBottom/>
            <wp:docPr id="551" name="image255.jpeg" descr="http://images.books24x7.com/bookimages/id_24728/eqn584202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5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73" behindDoc="0" locked="0" layoutInCell="1" allowOverlap="1">
            <wp:simplePos x="0" y="0"/>
            <wp:positionH relativeFrom="page">
              <wp:posOffset>3225800</wp:posOffset>
            </wp:positionH>
            <wp:positionV relativeFrom="paragraph">
              <wp:posOffset>1368425</wp:posOffset>
            </wp:positionV>
            <wp:extent cx="1528074" cy="190500"/>
            <wp:effectExtent l="0" t="0" r="0" b="0"/>
            <wp:wrapTopAndBottom/>
            <wp:docPr id="553" name="image256.jpeg" descr="http://images.books24x7.com/bookimages/id_24728/eqn584650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5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07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8"/>
        <w:rPr>
          <w:sz w:val="14"/>
        </w:rPr>
      </w:pPr>
    </w:p>
    <w:p w:rsidR="00B55820" w:rsidRDefault="00B55820">
      <w:pPr>
        <w:pStyle w:val="BodyText"/>
        <w:spacing w:before="4"/>
        <w:rPr>
          <w:sz w:val="13"/>
        </w:rPr>
      </w:pPr>
    </w:p>
    <w:p w:rsidR="00B55820" w:rsidRDefault="0037752F">
      <w:pPr>
        <w:spacing w:before="90"/>
        <w:ind w:left="480" w:right="330"/>
        <w:rPr>
          <w:sz w:val="24"/>
        </w:rPr>
      </w:pPr>
      <w:r>
        <w:rPr>
          <w:sz w:val="24"/>
        </w:rPr>
        <w:t>The overall Z-parameter matrix for series connected two-port networks is simply the sum of Z-parameter</w:t>
      </w:r>
      <w:r>
        <w:rPr>
          <w:spacing w:val="-57"/>
          <w:sz w:val="24"/>
        </w:rPr>
        <w:t xml:space="preserve"> </w:t>
      </w:r>
      <w:r>
        <w:rPr>
          <w:sz w:val="24"/>
        </w:rPr>
        <w:t>matrices</w:t>
      </w:r>
      <w:r>
        <w:rPr>
          <w:spacing w:val="-1"/>
          <w:sz w:val="24"/>
        </w:rPr>
        <w:t xml:space="preserve"> </w:t>
      </w:r>
      <w:r>
        <w:rPr>
          <w:sz w:val="24"/>
        </w:rPr>
        <w:t>of each individual two-port network</w:t>
      </w:r>
      <w:r>
        <w:rPr>
          <w:spacing w:val="1"/>
          <w:sz w:val="24"/>
        </w:rPr>
        <w:t xml:space="preserve"> </w:t>
      </w:r>
      <w:r>
        <w:rPr>
          <w:sz w:val="24"/>
        </w:rPr>
        <w:t>connected in series.</w:t>
      </w:r>
    </w:p>
    <w:p w:rsidR="00B55820" w:rsidRDefault="00B55820">
      <w:pPr>
        <w:pStyle w:val="BodyText"/>
        <w:spacing w:before="1"/>
        <w:rPr>
          <w:sz w:val="25"/>
        </w:rPr>
      </w:pPr>
    </w:p>
    <w:p w:rsidR="00B55820" w:rsidRDefault="0037752F">
      <w:pPr>
        <w:ind w:left="480"/>
        <w:rPr>
          <w:rFonts w:ascii="Cambria"/>
          <w:b/>
        </w:rPr>
      </w:pPr>
      <w:r>
        <w:rPr>
          <w:rFonts w:ascii="Cambria"/>
          <w:b/>
          <w:color w:val="FF0000"/>
        </w:rPr>
        <w:t>Parallel</w:t>
      </w:r>
      <w:r>
        <w:rPr>
          <w:rFonts w:ascii="Cambria"/>
          <w:b/>
          <w:color w:val="FF0000"/>
          <w:spacing w:val="-3"/>
        </w:rPr>
        <w:t xml:space="preserve"> </w:t>
      </w:r>
      <w:r>
        <w:rPr>
          <w:rFonts w:ascii="Cambria"/>
          <w:b/>
          <w:color w:val="FF0000"/>
        </w:rPr>
        <w:t>Connection</w:t>
      </w:r>
    </w:p>
    <w:p w:rsidR="00B55820" w:rsidRDefault="00B55820">
      <w:pPr>
        <w:pStyle w:val="BodyText"/>
        <w:spacing w:before="6"/>
        <w:rPr>
          <w:rFonts w:ascii="Cambria"/>
          <w:b/>
          <w:sz w:val="26"/>
        </w:rPr>
      </w:pPr>
    </w:p>
    <w:p w:rsidR="00B55820" w:rsidRDefault="0037752F">
      <w:pPr>
        <w:pStyle w:val="Heading4"/>
        <w:spacing w:before="0"/>
        <w:ind w:right="378"/>
      </w:pPr>
      <w:r>
        <w:t xml:space="preserve">Parallel connection of two two-port networks N </w:t>
      </w:r>
      <w:r>
        <w:rPr>
          <w:vertAlign w:val="subscript"/>
        </w:rPr>
        <w:t>a</w:t>
      </w:r>
      <w:r>
        <w:t xml:space="preserve"> and N </w:t>
      </w:r>
      <w:r>
        <w:rPr>
          <w:vertAlign w:val="subscript"/>
        </w:rPr>
        <w:t>b</w:t>
      </w:r>
      <w:r>
        <w:t>. The resultant of two admittances connected in</w:t>
      </w:r>
      <w:r>
        <w:rPr>
          <w:spacing w:val="-57"/>
        </w:rPr>
        <w:t xml:space="preserve"> </w:t>
      </w:r>
      <w:r>
        <w:t>parallel</w:t>
      </w:r>
      <w:r>
        <w:rPr>
          <w:spacing w:val="-1"/>
        </w:rPr>
        <w:t xml:space="preserve"> </w:t>
      </w:r>
      <w:r>
        <w:t xml:space="preserve">is Y 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vertAlign w:val="subscript"/>
        </w:rPr>
        <w:t>2</w:t>
      </w:r>
      <w:r>
        <w:t>. So in</w:t>
      </w:r>
      <w:r>
        <w:rPr>
          <w:spacing w:val="-1"/>
        </w:rPr>
        <w:t xml:space="preserve"> </w:t>
      </w:r>
      <w:r>
        <w:t>parallel connection, the</w:t>
      </w:r>
      <w:r>
        <w:rPr>
          <w:spacing w:val="1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Y-parameters.</w:t>
      </w:r>
    </w:p>
    <w:p w:rsidR="00B55820" w:rsidRDefault="0037752F">
      <w:pPr>
        <w:pStyle w:val="BodyText"/>
        <w:spacing w:before="7"/>
        <w:rPr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74" behindDoc="0" locked="0" layoutInCell="1" allowOverlap="1">
            <wp:simplePos x="0" y="0"/>
            <wp:positionH relativeFrom="page">
              <wp:posOffset>2320925</wp:posOffset>
            </wp:positionH>
            <wp:positionV relativeFrom="paragraph">
              <wp:posOffset>182877</wp:posOffset>
            </wp:positionV>
            <wp:extent cx="3325652" cy="1538668"/>
            <wp:effectExtent l="0" t="0" r="0" b="0"/>
            <wp:wrapTopAndBottom/>
            <wp:docPr id="555" name="image257.jpeg" descr="http://images.books24x7.com/bookimages/id_24728/fig1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5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652" cy="153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37752F">
      <w:pPr>
        <w:spacing w:before="251"/>
        <w:ind w:left="986" w:right="690"/>
        <w:jc w:val="center"/>
        <w:rPr>
          <w:sz w:val="24"/>
        </w:rPr>
      </w:pPr>
      <w:r>
        <w:rPr>
          <w:sz w:val="24"/>
        </w:rPr>
        <w:t>Parallel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two-port networks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N </w:t>
      </w:r>
      <w:r>
        <w:rPr>
          <w:sz w:val="24"/>
          <w:vertAlign w:val="subscript"/>
        </w:rPr>
        <w:t>a</w:t>
      </w:r>
    </w:p>
    <w:p w:rsidR="00B55820" w:rsidRDefault="00B55820">
      <w:pPr>
        <w:pStyle w:val="BodyText"/>
        <w:rPr>
          <w:sz w:val="28"/>
        </w:rPr>
      </w:pPr>
    </w:p>
    <w:p w:rsidR="00B55820" w:rsidRDefault="00B55820">
      <w:pPr>
        <w:pStyle w:val="BodyText"/>
        <w:rPr>
          <w:sz w:val="28"/>
        </w:rPr>
      </w:pPr>
    </w:p>
    <w:p w:rsidR="00B55820" w:rsidRDefault="0037752F">
      <w:pPr>
        <w:pStyle w:val="BodyText"/>
        <w:spacing w:before="185"/>
        <w:ind w:left="480"/>
      </w:pP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network,</w:t>
      </w:r>
    </w:p>
    <w:p w:rsidR="00B55820" w:rsidRDefault="0037752F">
      <w:pPr>
        <w:pStyle w:val="BodyText"/>
        <w:spacing w:before="8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75" behindDoc="0" locked="0" layoutInCell="1" allowOverlap="1">
            <wp:simplePos x="0" y="0"/>
            <wp:positionH relativeFrom="page">
              <wp:posOffset>2816225</wp:posOffset>
            </wp:positionH>
            <wp:positionV relativeFrom="paragraph">
              <wp:posOffset>154177</wp:posOffset>
            </wp:positionV>
            <wp:extent cx="2343149" cy="561975"/>
            <wp:effectExtent l="0" t="0" r="0" b="0"/>
            <wp:wrapTopAndBottom/>
            <wp:docPr id="557" name="image258.jpeg" descr="http://images.books24x7.com/bookimages/id_24728/eqn584838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5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76" behindDoc="0" locked="0" layoutInCell="1" allowOverlap="1">
            <wp:simplePos x="0" y="0"/>
            <wp:positionH relativeFrom="page">
              <wp:posOffset>2797175</wp:posOffset>
            </wp:positionH>
            <wp:positionV relativeFrom="paragraph">
              <wp:posOffset>867282</wp:posOffset>
            </wp:positionV>
            <wp:extent cx="2371725" cy="209550"/>
            <wp:effectExtent l="0" t="0" r="0" b="0"/>
            <wp:wrapTopAndBottom/>
            <wp:docPr id="559" name="image259.jpeg" descr="http://images.books24x7.com/bookimages/id_24728/eqch10eqn71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5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77" behindDoc="0" locked="0" layoutInCell="1" allowOverlap="1">
            <wp:simplePos x="0" y="0"/>
            <wp:positionH relativeFrom="page">
              <wp:posOffset>2797175</wp:posOffset>
            </wp:positionH>
            <wp:positionV relativeFrom="paragraph">
              <wp:posOffset>1228216</wp:posOffset>
            </wp:positionV>
            <wp:extent cx="2374603" cy="209550"/>
            <wp:effectExtent l="0" t="0" r="0" b="0"/>
            <wp:wrapTopAndBottom/>
            <wp:docPr id="561" name="image259.jpeg" descr="http://images.books24x7.com/bookimages/id_24728/eqch10eqn71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5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60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9"/>
        <w:rPr>
          <w:sz w:val="14"/>
        </w:rPr>
      </w:pPr>
    </w:p>
    <w:p w:rsidR="00B55820" w:rsidRDefault="00B55820">
      <w:pPr>
        <w:pStyle w:val="BodyText"/>
        <w:spacing w:before="9"/>
        <w:rPr>
          <w:sz w:val="14"/>
        </w:rPr>
      </w:pPr>
    </w:p>
    <w:p w:rsidR="00B55820" w:rsidRDefault="0037752F">
      <w:pPr>
        <w:pStyle w:val="BodyText"/>
        <w:spacing w:before="203"/>
        <w:ind w:left="480"/>
      </w:pPr>
      <w:r>
        <w:t>for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network,</w:t>
      </w:r>
    </w:p>
    <w:p w:rsidR="00B55820" w:rsidRDefault="0037752F">
      <w:pPr>
        <w:pStyle w:val="BodyText"/>
        <w:spacing w:before="8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78" behindDoc="0" locked="0" layoutInCell="1" allowOverlap="1">
            <wp:simplePos x="0" y="0"/>
            <wp:positionH relativeFrom="page">
              <wp:posOffset>2816225</wp:posOffset>
            </wp:positionH>
            <wp:positionV relativeFrom="paragraph">
              <wp:posOffset>153976</wp:posOffset>
            </wp:positionV>
            <wp:extent cx="2343150" cy="561975"/>
            <wp:effectExtent l="0" t="0" r="0" b="0"/>
            <wp:wrapTopAndBottom/>
            <wp:docPr id="563" name="image260.jpeg" descr="http://images.books24x7.com/bookimages/id_24728/eqn585647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6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17"/>
        </w:rPr>
        <w:sectPr w:rsidR="00B55820">
          <w:pgSz w:w="11920" w:h="16850"/>
          <w:pgMar w:top="134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379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329747" cy="209550"/>
            <wp:effectExtent l="0" t="0" r="0" b="0"/>
            <wp:docPr id="565" name="image261.jpeg" descr="http://images.books24x7.com/bookimages/id_24728/eqch10eqn72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6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74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37752F">
      <w:pPr>
        <w:pStyle w:val="BodyText"/>
        <w:spacing w:before="2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79" behindDoc="0" locked="0" layoutInCell="1" allowOverlap="1">
            <wp:simplePos x="0" y="0"/>
            <wp:positionH relativeFrom="page">
              <wp:posOffset>2825750</wp:posOffset>
            </wp:positionH>
            <wp:positionV relativeFrom="paragraph">
              <wp:posOffset>150621</wp:posOffset>
            </wp:positionV>
            <wp:extent cx="2324100" cy="209550"/>
            <wp:effectExtent l="0" t="0" r="0" b="0"/>
            <wp:wrapTopAndBottom/>
            <wp:docPr id="567" name="image262.jpeg" descr="http://images.books24x7.com/bookimages/id_24728/eqch10eqn73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6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80" behindDoc="0" locked="0" layoutInCell="1" allowOverlap="1">
            <wp:simplePos x="0" y="0"/>
            <wp:positionH relativeFrom="page">
              <wp:posOffset>2235200</wp:posOffset>
            </wp:positionH>
            <wp:positionV relativeFrom="paragraph">
              <wp:posOffset>511809</wp:posOffset>
            </wp:positionV>
            <wp:extent cx="3516923" cy="190500"/>
            <wp:effectExtent l="0" t="0" r="0" b="0"/>
            <wp:wrapTopAndBottom/>
            <wp:docPr id="569" name="image263.jpeg" descr="http://images.books24x7.com/bookimages/id_24728/eqn586442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6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81" behindDoc="0" locked="0" layoutInCell="1" allowOverlap="1">
            <wp:simplePos x="0" y="0"/>
            <wp:positionH relativeFrom="page">
              <wp:posOffset>3244850</wp:posOffset>
            </wp:positionH>
            <wp:positionV relativeFrom="paragraph">
              <wp:posOffset>853186</wp:posOffset>
            </wp:positionV>
            <wp:extent cx="1488606" cy="209550"/>
            <wp:effectExtent l="0" t="0" r="0" b="0"/>
            <wp:wrapTopAndBottom/>
            <wp:docPr id="571" name="image264.jpeg" descr="http://images.books24x7.com/bookimages/id_24728/eqch10eqn74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6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60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82" behindDoc="0" locked="0" layoutInCell="1" allowOverlap="1">
            <wp:simplePos x="0" y="0"/>
            <wp:positionH relativeFrom="page">
              <wp:posOffset>3244850</wp:posOffset>
            </wp:positionH>
            <wp:positionV relativeFrom="paragraph">
              <wp:posOffset>1213485</wp:posOffset>
            </wp:positionV>
            <wp:extent cx="1485900" cy="209550"/>
            <wp:effectExtent l="0" t="0" r="0" b="0"/>
            <wp:wrapTopAndBottom/>
            <wp:docPr id="573" name="image265.jpeg" descr="http://images.books24x7.com/bookimages/id_24728/eqch10eqn75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6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83" behindDoc="0" locked="0" layoutInCell="1" allowOverlap="1">
            <wp:simplePos x="0" y="0"/>
            <wp:positionH relativeFrom="page">
              <wp:posOffset>2317623</wp:posOffset>
            </wp:positionH>
            <wp:positionV relativeFrom="paragraph">
              <wp:posOffset>1574164</wp:posOffset>
            </wp:positionV>
            <wp:extent cx="3371850" cy="485775"/>
            <wp:effectExtent l="0" t="0" r="0" b="0"/>
            <wp:wrapTopAndBottom/>
            <wp:docPr id="575" name="image266.jpeg" descr="http://images.books24x7.com/bookimages/id_24728/eqn587047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6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84" behindDoc="0" locked="0" layoutInCell="1" allowOverlap="1">
            <wp:simplePos x="0" y="0"/>
            <wp:positionH relativeFrom="page">
              <wp:posOffset>2206625</wp:posOffset>
            </wp:positionH>
            <wp:positionV relativeFrom="paragraph">
              <wp:posOffset>2212594</wp:posOffset>
            </wp:positionV>
            <wp:extent cx="3564510" cy="209550"/>
            <wp:effectExtent l="0" t="0" r="0" b="0"/>
            <wp:wrapTopAndBottom/>
            <wp:docPr id="577" name="image267.jpeg" descr="http://images.books24x7.com/bookimages/id_24728/eqch10eqn76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6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51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85" behindDoc="0" locked="0" layoutInCell="1" allowOverlap="1">
            <wp:simplePos x="0" y="0"/>
            <wp:positionH relativeFrom="page">
              <wp:posOffset>2206625</wp:posOffset>
            </wp:positionH>
            <wp:positionV relativeFrom="paragraph">
              <wp:posOffset>2573782</wp:posOffset>
            </wp:positionV>
            <wp:extent cx="3573177" cy="209550"/>
            <wp:effectExtent l="0" t="0" r="0" b="0"/>
            <wp:wrapTopAndBottom/>
            <wp:docPr id="579" name="image268.jpeg" descr="http://images.books24x7.com/bookimages/id_24728/eqch10eqn77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6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7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9"/>
        <w:rPr>
          <w:sz w:val="14"/>
        </w:rPr>
      </w:pPr>
    </w:p>
    <w:p w:rsidR="00B55820" w:rsidRDefault="00B55820">
      <w:pPr>
        <w:pStyle w:val="BodyText"/>
        <w:spacing w:before="8"/>
        <w:rPr>
          <w:sz w:val="14"/>
        </w:rPr>
      </w:pPr>
    </w:p>
    <w:p w:rsidR="00B55820" w:rsidRDefault="00B55820">
      <w:pPr>
        <w:pStyle w:val="BodyText"/>
        <w:spacing w:before="8"/>
        <w:rPr>
          <w:sz w:val="14"/>
        </w:rPr>
      </w:pPr>
    </w:p>
    <w:p w:rsidR="00B55820" w:rsidRDefault="00B55820">
      <w:pPr>
        <w:pStyle w:val="BodyText"/>
        <w:spacing w:before="9"/>
        <w:rPr>
          <w:sz w:val="14"/>
        </w:rPr>
      </w:pPr>
    </w:p>
    <w:p w:rsidR="00B55820" w:rsidRDefault="00B55820">
      <w:pPr>
        <w:pStyle w:val="BodyText"/>
        <w:spacing w:before="11"/>
        <w:rPr>
          <w:sz w:val="14"/>
        </w:rPr>
      </w:pPr>
    </w:p>
    <w:p w:rsidR="00B55820" w:rsidRDefault="00B55820">
      <w:pPr>
        <w:pStyle w:val="BodyText"/>
        <w:spacing w:before="9"/>
        <w:rPr>
          <w:sz w:val="14"/>
        </w:rPr>
      </w:pPr>
    </w:p>
    <w:p w:rsidR="00B55820" w:rsidRDefault="00B55820">
      <w:pPr>
        <w:pStyle w:val="BodyText"/>
        <w:spacing w:before="7"/>
        <w:rPr>
          <w:sz w:val="9"/>
        </w:rPr>
      </w:pPr>
    </w:p>
    <w:p w:rsidR="00B55820" w:rsidRDefault="0037752F">
      <w:pPr>
        <w:pStyle w:val="BodyText"/>
        <w:spacing w:before="91"/>
        <w:ind w:left="988" w:right="690"/>
        <w:jc w:val="center"/>
      </w:pPr>
      <w:r>
        <w:t>the</w:t>
      </w:r>
      <w:r>
        <w:rPr>
          <w:spacing w:val="-1"/>
        </w:rPr>
        <w:t xml:space="preserve"> </w:t>
      </w:r>
      <w:r>
        <w:t>Y-parameters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parallel</w:t>
      </w:r>
      <w:r>
        <w:rPr>
          <w:spacing w:val="-2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combined</w:t>
      </w:r>
      <w:r>
        <w:rPr>
          <w:spacing w:val="-2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 written</w:t>
      </w:r>
      <w:r>
        <w:rPr>
          <w:spacing w:val="-3"/>
        </w:rPr>
        <w:t xml:space="preserve"> </w:t>
      </w:r>
      <w:r>
        <w:t>as</w:t>
      </w:r>
    </w:p>
    <w:p w:rsidR="00B55820" w:rsidRDefault="0037752F">
      <w:pPr>
        <w:pStyle w:val="BodyText"/>
        <w:spacing w:before="10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86" behindDoc="0" locked="0" layoutInCell="1" allowOverlap="1">
            <wp:simplePos x="0" y="0"/>
            <wp:positionH relativeFrom="page">
              <wp:posOffset>3197225</wp:posOffset>
            </wp:positionH>
            <wp:positionV relativeFrom="paragraph">
              <wp:posOffset>155530</wp:posOffset>
            </wp:positionV>
            <wp:extent cx="1581607" cy="548925"/>
            <wp:effectExtent l="0" t="0" r="0" b="0"/>
            <wp:wrapTopAndBottom/>
            <wp:docPr id="581" name="image269.jpeg" descr="http://images.books24x7.com/bookimages/id_24728/eqn588162_0_t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6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07" cy="54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sz w:val="24"/>
        </w:rPr>
      </w:pPr>
    </w:p>
    <w:p w:rsidR="00B55820" w:rsidRDefault="00B55820">
      <w:pPr>
        <w:pStyle w:val="BodyText"/>
        <w:rPr>
          <w:sz w:val="24"/>
        </w:rPr>
      </w:pPr>
    </w:p>
    <w:p w:rsidR="00B55820" w:rsidRPr="00176EF1" w:rsidRDefault="0037752F">
      <w:pPr>
        <w:pStyle w:val="Heading5"/>
        <w:spacing w:before="143"/>
        <w:rPr>
          <w:sz w:val="28"/>
          <w:szCs w:val="28"/>
        </w:rPr>
      </w:pPr>
      <w:r w:rsidRPr="00176EF1">
        <w:rPr>
          <w:color w:val="FF0000"/>
          <w:sz w:val="28"/>
          <w:szCs w:val="28"/>
        </w:rPr>
        <w:t>Cascade</w:t>
      </w:r>
      <w:r w:rsidRPr="00176EF1">
        <w:rPr>
          <w:color w:val="FF0000"/>
          <w:spacing w:val="-2"/>
          <w:sz w:val="28"/>
          <w:szCs w:val="28"/>
        </w:rPr>
        <w:t xml:space="preserve"> </w:t>
      </w:r>
      <w:r w:rsidRPr="00176EF1">
        <w:rPr>
          <w:color w:val="FF0000"/>
          <w:sz w:val="28"/>
          <w:szCs w:val="28"/>
        </w:rPr>
        <w:t>connection</w:t>
      </w:r>
      <w:r w:rsidRPr="00176EF1">
        <w:rPr>
          <w:color w:val="FF0000"/>
          <w:spacing w:val="-4"/>
          <w:sz w:val="28"/>
          <w:szCs w:val="28"/>
        </w:rPr>
        <w:t xml:space="preserve"> </w:t>
      </w:r>
      <w:r w:rsidRPr="00176EF1">
        <w:rPr>
          <w:color w:val="FF0000"/>
          <w:sz w:val="28"/>
          <w:szCs w:val="28"/>
        </w:rPr>
        <w:t>of</w:t>
      </w:r>
      <w:r w:rsidRPr="00176EF1">
        <w:rPr>
          <w:color w:val="FF0000"/>
          <w:spacing w:val="-2"/>
          <w:sz w:val="28"/>
          <w:szCs w:val="28"/>
        </w:rPr>
        <w:t xml:space="preserve"> </w:t>
      </w:r>
      <w:r w:rsidRPr="00176EF1">
        <w:rPr>
          <w:color w:val="FF0000"/>
          <w:sz w:val="28"/>
          <w:szCs w:val="28"/>
        </w:rPr>
        <w:t>two</w:t>
      </w:r>
      <w:r w:rsidR="00176EF1" w:rsidRPr="00176EF1">
        <w:rPr>
          <w:color w:val="FF0000"/>
          <w:sz w:val="28"/>
          <w:szCs w:val="28"/>
        </w:rPr>
        <w:t xml:space="preserve"> </w:t>
      </w:r>
      <w:r w:rsidRPr="00176EF1">
        <w:rPr>
          <w:color w:val="FF0000"/>
          <w:sz w:val="28"/>
          <w:szCs w:val="28"/>
        </w:rPr>
        <w:t>port</w:t>
      </w:r>
      <w:r w:rsidRPr="00176EF1">
        <w:rPr>
          <w:color w:val="FF0000"/>
          <w:spacing w:val="-2"/>
          <w:sz w:val="28"/>
          <w:szCs w:val="28"/>
        </w:rPr>
        <w:t xml:space="preserve"> </w:t>
      </w:r>
      <w:r w:rsidRPr="00176EF1">
        <w:rPr>
          <w:color w:val="FF0000"/>
          <w:sz w:val="28"/>
          <w:szCs w:val="28"/>
        </w:rPr>
        <w:t>networks:</w:t>
      </w:r>
    </w:p>
    <w:p w:rsidR="00B55820" w:rsidRDefault="0037752F">
      <w:pPr>
        <w:pStyle w:val="BodyText"/>
        <w:spacing w:before="7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287" behindDoc="0" locked="0" layoutInCell="1" allowOverlap="1">
            <wp:simplePos x="0" y="0"/>
            <wp:positionH relativeFrom="page">
              <wp:posOffset>1119247</wp:posOffset>
            </wp:positionH>
            <wp:positionV relativeFrom="paragraph">
              <wp:posOffset>190374</wp:posOffset>
            </wp:positionV>
            <wp:extent cx="5476419" cy="2895600"/>
            <wp:effectExtent l="0" t="0" r="0" b="0"/>
            <wp:wrapTopAndBottom/>
            <wp:docPr id="583" name="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7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41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sectPr w:rsidR="00B55820">
          <w:pgSz w:w="11920" w:h="16850"/>
          <w:pgMar w:top="134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81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712913" cy="1602200"/>
            <wp:effectExtent l="0" t="0" r="0" b="0"/>
            <wp:docPr id="58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7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913" cy="16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b/>
          <w:sz w:val="20"/>
        </w:rPr>
      </w:pPr>
    </w:p>
    <w:p w:rsidR="00B55820" w:rsidRDefault="0037752F">
      <w:pPr>
        <w:pStyle w:val="BodyText"/>
        <w:spacing w:before="3"/>
        <w:rPr>
          <w:b/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288" behindDoc="0" locked="0" layoutInCell="1" allowOverlap="1">
            <wp:simplePos x="0" y="0"/>
            <wp:positionH relativeFrom="page">
              <wp:posOffset>1208195</wp:posOffset>
            </wp:positionH>
            <wp:positionV relativeFrom="paragraph">
              <wp:posOffset>121944</wp:posOffset>
            </wp:positionV>
            <wp:extent cx="4951471" cy="2319623"/>
            <wp:effectExtent l="0" t="0" r="0" b="0"/>
            <wp:wrapTopAndBottom/>
            <wp:docPr id="587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7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471" cy="2319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37752F">
      <w:pPr>
        <w:pStyle w:val="BodyText"/>
        <w:spacing w:before="1"/>
        <w:rPr>
          <w:b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289" behindDoc="0" locked="0" layoutInCell="1" allowOverlap="1">
            <wp:simplePos x="0" y="0"/>
            <wp:positionH relativeFrom="page">
              <wp:posOffset>1299877</wp:posOffset>
            </wp:positionH>
            <wp:positionV relativeFrom="paragraph">
              <wp:posOffset>193680</wp:posOffset>
            </wp:positionV>
            <wp:extent cx="5122825" cy="2985230"/>
            <wp:effectExtent l="0" t="0" r="0" b="0"/>
            <wp:wrapTopAndBottom/>
            <wp:docPr id="589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7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825" cy="298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23"/>
        </w:rPr>
        <w:sectPr w:rsidR="00B55820">
          <w:pgSz w:w="11920" w:h="16850"/>
          <w:pgMar w:top="148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B55820">
      <w:pPr>
        <w:pStyle w:val="BodyText"/>
        <w:spacing w:before="4" w:after="1"/>
        <w:rPr>
          <w:b/>
          <w:sz w:val="9"/>
        </w:rPr>
      </w:pPr>
    </w:p>
    <w:p w:rsidR="00B55820" w:rsidRDefault="0037752F">
      <w:pPr>
        <w:pStyle w:val="BodyText"/>
        <w:ind w:left="195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036521" cy="3861816"/>
            <wp:effectExtent l="0" t="0" r="0" b="0"/>
            <wp:docPr id="59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7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521" cy="386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b/>
          <w:sz w:val="20"/>
        </w:rPr>
      </w:pPr>
    </w:p>
    <w:p w:rsidR="00B55820" w:rsidRDefault="0037752F">
      <w:pPr>
        <w:pStyle w:val="BodyText"/>
        <w:spacing w:before="9"/>
        <w:rPr>
          <w:b/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1404089</wp:posOffset>
            </wp:positionH>
            <wp:positionV relativeFrom="paragraph">
              <wp:posOffset>242234</wp:posOffset>
            </wp:positionV>
            <wp:extent cx="3897763" cy="3876675"/>
            <wp:effectExtent l="0" t="0" r="0" b="0"/>
            <wp:wrapTopAndBottom/>
            <wp:docPr id="593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7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763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29"/>
        </w:rPr>
        <w:sectPr w:rsidR="00B55820">
          <w:pgSz w:w="11920" w:h="16850"/>
          <w:pgMar w:top="160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51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50357" cy="2836449"/>
            <wp:effectExtent l="0" t="0" r="0" b="0"/>
            <wp:docPr id="595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7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357" cy="283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37752F">
      <w:pPr>
        <w:pStyle w:val="BodyText"/>
        <w:spacing w:before="10"/>
        <w:rPr>
          <w:b/>
          <w:sz w:val="21"/>
        </w:rPr>
      </w:pPr>
      <w:r>
        <w:rPr>
          <w:noProof/>
          <w:lang w:val="en-IN" w:eastAsia="en-IN"/>
        </w:rPr>
        <w:drawing>
          <wp:anchor distT="0" distB="0" distL="0" distR="0" simplePos="0" relativeHeight="291" behindDoc="0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184454</wp:posOffset>
            </wp:positionV>
            <wp:extent cx="4552950" cy="3419475"/>
            <wp:effectExtent l="0" t="0" r="0" b="0"/>
            <wp:wrapTopAndBottom/>
            <wp:docPr id="597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7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21"/>
        </w:rPr>
        <w:sectPr w:rsidR="00B55820">
          <w:pgSz w:w="11920" w:h="16850"/>
          <w:pgMar w:top="134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B55820">
      <w:pPr>
        <w:pStyle w:val="BodyText"/>
        <w:spacing w:before="8"/>
        <w:rPr>
          <w:b/>
          <w:sz w:val="4"/>
        </w:rPr>
      </w:pPr>
    </w:p>
    <w:p w:rsidR="00B55820" w:rsidRDefault="0037752F">
      <w:pPr>
        <w:pStyle w:val="BodyText"/>
        <w:ind w:left="127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743450" cy="3286125"/>
            <wp:effectExtent l="0" t="0" r="0" b="0"/>
            <wp:docPr id="599" name="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78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B55820">
      <w:pPr>
        <w:pStyle w:val="BodyText"/>
        <w:rPr>
          <w:b/>
          <w:sz w:val="20"/>
        </w:rPr>
      </w:pPr>
    </w:p>
    <w:p w:rsidR="00B55820" w:rsidRDefault="0037752F">
      <w:pPr>
        <w:pStyle w:val="BodyText"/>
        <w:spacing w:before="8"/>
        <w:rPr>
          <w:b/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292" behindDoc="0" locked="0" layoutInCell="1" allowOverlap="1">
            <wp:simplePos x="0" y="0"/>
            <wp:positionH relativeFrom="page">
              <wp:posOffset>1228725</wp:posOffset>
            </wp:positionH>
            <wp:positionV relativeFrom="paragraph">
              <wp:posOffset>161354</wp:posOffset>
            </wp:positionV>
            <wp:extent cx="4248150" cy="3505200"/>
            <wp:effectExtent l="0" t="0" r="0" b="0"/>
            <wp:wrapTopAndBottom/>
            <wp:docPr id="601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7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18"/>
        </w:rPr>
        <w:sectPr w:rsidR="00B55820">
          <w:pgSz w:w="11920" w:h="16850"/>
          <w:pgMar w:top="160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1485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786176" cy="3810000"/>
            <wp:effectExtent l="0" t="0" r="0" b="0"/>
            <wp:docPr id="603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28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176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b/>
          <w:sz w:val="17"/>
        </w:rPr>
      </w:pPr>
    </w:p>
    <w:p w:rsidR="00B55820" w:rsidRDefault="0037752F">
      <w:pPr>
        <w:pStyle w:val="BodyText"/>
        <w:spacing w:before="92"/>
        <w:ind w:left="480"/>
      </w:pPr>
      <w:r>
        <w:t>Find</w:t>
      </w:r>
      <w:r>
        <w:rPr>
          <w:spacing w:val="-1"/>
        </w:rPr>
        <w:t xml:space="preserve"> </w:t>
      </w:r>
      <w:r>
        <w:t>the y</w:t>
      </w:r>
      <w:r>
        <w:rPr>
          <w:spacing w:val="-2"/>
        </w:rPr>
        <w:t xml:space="preserve"> </w:t>
      </w:r>
      <w:r>
        <w:t>parameters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network</w:t>
      </w:r>
      <w:r>
        <w:rPr>
          <w:spacing w:val="-3"/>
        </w:rPr>
        <w:t xml:space="preserve"> </w:t>
      </w:r>
      <w:r>
        <w:t>shown 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below?</w:t>
      </w:r>
    </w:p>
    <w:p w:rsidR="00B55820" w:rsidRDefault="0037752F">
      <w:pPr>
        <w:pStyle w:val="BodyText"/>
        <w:spacing w:before="5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293" behindDoc="0" locked="0" layoutInCell="1" allowOverlap="1">
            <wp:simplePos x="0" y="0"/>
            <wp:positionH relativeFrom="page">
              <wp:posOffset>1148406</wp:posOffset>
            </wp:positionH>
            <wp:positionV relativeFrom="paragraph">
              <wp:posOffset>232792</wp:posOffset>
            </wp:positionV>
            <wp:extent cx="4762127" cy="3154299"/>
            <wp:effectExtent l="0" t="0" r="0" b="0"/>
            <wp:wrapTopAndBottom/>
            <wp:docPr id="605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8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127" cy="315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28"/>
        </w:rPr>
        <w:sectPr w:rsidR="00B55820">
          <w:pgSz w:w="11920" w:h="16850"/>
          <w:pgMar w:top="154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BodyText"/>
        <w:ind w:left="51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62434" cy="3978402"/>
            <wp:effectExtent l="0" t="0" r="0" b="0"/>
            <wp:docPr id="607" name="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8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434" cy="397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10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294" behindDoc="0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221283</wp:posOffset>
            </wp:positionV>
            <wp:extent cx="3829452" cy="2400300"/>
            <wp:effectExtent l="0" t="0" r="0" b="0"/>
            <wp:wrapTopAndBottom/>
            <wp:docPr id="60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28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45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pStyle w:val="BodyText"/>
        <w:spacing w:before="5"/>
        <w:rPr>
          <w:sz w:val="12"/>
        </w:rPr>
      </w:pPr>
    </w:p>
    <w:p w:rsidR="00B55820" w:rsidRDefault="0037752F">
      <w:pPr>
        <w:pStyle w:val="Heading4"/>
      </w:pPr>
      <w:r>
        <w:t>Determine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parameters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circuit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Fig.</w:t>
      </w:r>
      <w:r>
        <w:rPr>
          <w:spacing w:val="-1"/>
        </w:rPr>
        <w:t xml:space="preserve"> </w:t>
      </w:r>
      <w:r>
        <w:t>below</w:t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3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95" behindDoc="0" locked="0" layoutInCell="1" allowOverlap="1">
            <wp:simplePos x="0" y="0"/>
            <wp:positionH relativeFrom="page">
              <wp:posOffset>3120389</wp:posOffset>
            </wp:positionH>
            <wp:positionV relativeFrom="paragraph">
              <wp:posOffset>99688</wp:posOffset>
            </wp:positionV>
            <wp:extent cx="1584260" cy="1122045"/>
            <wp:effectExtent l="0" t="0" r="0" b="0"/>
            <wp:wrapTopAndBottom/>
            <wp:docPr id="611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8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26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10"/>
        </w:rPr>
        <w:sectPr w:rsidR="00B55820">
          <w:pgSz w:w="11920" w:h="16850"/>
          <w:pgMar w:top="134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B55820">
      <w:pPr>
        <w:pStyle w:val="BodyText"/>
        <w:spacing w:before="7"/>
      </w:pPr>
    </w:p>
    <w:p w:rsidR="00B55820" w:rsidRDefault="0037752F">
      <w:pPr>
        <w:pStyle w:val="BodyText"/>
        <w:ind w:left="68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656848" cy="3133725"/>
            <wp:effectExtent l="0" t="0" r="0" b="0"/>
            <wp:docPr id="613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85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848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1"/>
      </w:pPr>
      <w:r>
        <w:rPr>
          <w:noProof/>
          <w:lang w:val="en-IN" w:eastAsia="en-IN"/>
        </w:rPr>
        <w:drawing>
          <wp:anchor distT="0" distB="0" distL="0" distR="0" simplePos="0" relativeHeight="296" behindDoc="0" locked="0" layoutInCell="1" allowOverlap="1">
            <wp:simplePos x="0" y="0"/>
            <wp:positionH relativeFrom="page">
              <wp:posOffset>938996</wp:posOffset>
            </wp:positionH>
            <wp:positionV relativeFrom="paragraph">
              <wp:posOffset>186563</wp:posOffset>
            </wp:positionV>
            <wp:extent cx="3701182" cy="4375404"/>
            <wp:effectExtent l="0" t="0" r="0" b="0"/>
            <wp:wrapTopAndBottom/>
            <wp:docPr id="61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8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182" cy="437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sectPr w:rsidR="00B55820">
          <w:pgSz w:w="11920" w:h="16850"/>
          <w:pgMar w:top="160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B55820">
      <w:pPr>
        <w:pStyle w:val="BodyText"/>
        <w:spacing w:before="5" w:after="1"/>
        <w:rPr>
          <w:sz w:val="14"/>
        </w:rPr>
      </w:pPr>
    </w:p>
    <w:p w:rsidR="00B55820" w:rsidRDefault="0037752F">
      <w:pPr>
        <w:pStyle w:val="BodyText"/>
        <w:ind w:left="2961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043098" cy="2584323"/>
            <wp:effectExtent l="0" t="0" r="0" b="0"/>
            <wp:docPr id="617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8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098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B55820">
      <w:pPr>
        <w:pStyle w:val="BodyText"/>
        <w:rPr>
          <w:sz w:val="20"/>
        </w:rPr>
      </w:pPr>
    </w:p>
    <w:p w:rsidR="00B55820" w:rsidRDefault="0037752F">
      <w:pPr>
        <w:pStyle w:val="BodyText"/>
        <w:spacing w:before="7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297" behindDoc="0" locked="0" layoutInCell="1" allowOverlap="1">
            <wp:simplePos x="0" y="0"/>
            <wp:positionH relativeFrom="page">
              <wp:posOffset>1925307</wp:posOffset>
            </wp:positionH>
            <wp:positionV relativeFrom="paragraph">
              <wp:posOffset>131468</wp:posOffset>
            </wp:positionV>
            <wp:extent cx="3282600" cy="3522345"/>
            <wp:effectExtent l="0" t="0" r="0" b="0"/>
            <wp:wrapTopAndBottom/>
            <wp:docPr id="61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8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6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5820" w:rsidRDefault="00B55820">
      <w:pPr>
        <w:rPr>
          <w:sz w:val="14"/>
        </w:rPr>
        <w:sectPr w:rsidR="00B55820">
          <w:pgSz w:w="11920" w:h="16850"/>
          <w:pgMar w:top="160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B55820">
      <w:pPr>
        <w:pStyle w:val="BodyText"/>
        <w:spacing w:before="5"/>
        <w:rPr>
          <w:sz w:val="11"/>
        </w:rPr>
      </w:pPr>
    </w:p>
    <w:p w:rsidR="00B55820" w:rsidRDefault="00B55820">
      <w:pPr>
        <w:rPr>
          <w:sz w:val="11"/>
        </w:rPr>
        <w:sectPr w:rsidR="00B55820">
          <w:pgSz w:w="11920" w:h="16850"/>
          <w:pgMar w:top="1600" w:right="340" w:bottom="112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B55820" w:rsidRDefault="0037752F">
      <w:pPr>
        <w:pStyle w:val="ListParagraph"/>
        <w:numPr>
          <w:ilvl w:val="0"/>
          <w:numId w:val="21"/>
        </w:numPr>
        <w:tabs>
          <w:tab w:val="left" w:pos="841"/>
        </w:tabs>
        <w:spacing w:before="93"/>
        <w:ind w:hanging="361"/>
      </w:pPr>
      <w:r>
        <w:lastRenderedPageBreak/>
        <w:t>Find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transmission parameters</w:t>
      </w:r>
      <w:r>
        <w:rPr>
          <w:spacing w:val="53"/>
        </w:rPr>
        <w:t xml:space="preserve"> </w:t>
      </w:r>
      <w:r>
        <w:t>for z</w:t>
      </w:r>
      <w:r>
        <w:rPr>
          <w:spacing w:val="-3"/>
        </w:rPr>
        <w:t xml:space="preserve"> </w:t>
      </w:r>
      <w:r>
        <w:t>parameters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network</w:t>
      </w:r>
      <w:r>
        <w:rPr>
          <w:spacing w:val="-4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Z=[25</w:t>
      </w:r>
      <w:r>
        <w:rPr>
          <w:spacing w:val="-1"/>
        </w:rPr>
        <w:t xml:space="preserve"> </w:t>
      </w:r>
      <w:r>
        <w:t>20;24 30]</w:t>
      </w:r>
    </w:p>
    <w:p w:rsidR="00B55820" w:rsidRDefault="00B55820">
      <w:pPr>
        <w:pStyle w:val="BodyText"/>
        <w:spacing w:before="9" w:after="39"/>
        <w:rPr>
          <w:sz w:val="17"/>
        </w:rPr>
      </w:pPr>
    </w:p>
    <w:p w:rsidR="00B55820" w:rsidRDefault="0037752F">
      <w:pPr>
        <w:pStyle w:val="BodyText"/>
        <w:ind w:left="419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833921" cy="1505902"/>
            <wp:effectExtent l="0" t="0" r="0" b="0"/>
            <wp:docPr id="621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8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921" cy="150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rPr>
          <w:sz w:val="16"/>
        </w:rPr>
      </w:pPr>
    </w:p>
    <w:p w:rsidR="00B55820" w:rsidRDefault="00B55820">
      <w:pPr>
        <w:pStyle w:val="BodyText"/>
        <w:spacing w:before="3"/>
        <w:rPr>
          <w:sz w:val="18"/>
        </w:rPr>
      </w:pPr>
    </w:p>
    <w:p w:rsidR="00B55820" w:rsidRDefault="00B55820">
      <w:pPr>
        <w:rPr>
          <w:rFonts w:ascii="Symbol" w:hAnsi="Symbol"/>
          <w:sz w:val="14"/>
        </w:rPr>
        <w:sectPr w:rsidR="00B55820">
          <w:type w:val="continuous"/>
          <w:pgSz w:w="11920" w:h="16850"/>
          <w:pgMar w:top="1340" w:right="340" w:bottom="1120" w:left="6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8616" w:space="1319"/>
            <w:col w:w="985"/>
          </w:cols>
        </w:sectPr>
      </w:pPr>
    </w:p>
    <w:p w:rsidR="00B55820" w:rsidRDefault="00B55820">
      <w:pPr>
        <w:pStyle w:val="BodyText"/>
        <w:rPr>
          <w:rFonts w:ascii="Symbol" w:hAnsi="Symbol"/>
          <w:sz w:val="20"/>
        </w:rPr>
      </w:pPr>
    </w:p>
    <w:p w:rsidR="00B55820" w:rsidRDefault="00B55820">
      <w:pPr>
        <w:pStyle w:val="BodyText"/>
        <w:rPr>
          <w:rFonts w:ascii="Symbol" w:hAnsi="Symbol"/>
          <w:sz w:val="20"/>
        </w:rPr>
      </w:pPr>
    </w:p>
    <w:p w:rsidR="00E770CB" w:rsidRPr="00C1237E" w:rsidRDefault="00E770CB" w:rsidP="00E770CB">
      <w:pPr>
        <w:spacing w:before="256"/>
        <w:ind w:left="994" w:right="690"/>
        <w:jc w:val="center"/>
        <w:rPr>
          <w:b/>
          <w:color w:val="0070C0"/>
          <w:sz w:val="44"/>
          <w:szCs w:val="44"/>
        </w:rPr>
      </w:pPr>
      <w:r w:rsidRPr="00C1237E">
        <w:rPr>
          <w:b/>
          <w:color w:val="0070C0"/>
          <w:sz w:val="44"/>
          <w:szCs w:val="44"/>
        </w:rPr>
        <w:t>UNIT-</w:t>
      </w:r>
      <w:r w:rsidRPr="00C1237E">
        <w:rPr>
          <w:b/>
          <w:color w:val="0070C0"/>
          <w:spacing w:val="1"/>
          <w:sz w:val="44"/>
          <w:szCs w:val="44"/>
        </w:rPr>
        <w:t xml:space="preserve"> </w:t>
      </w:r>
      <w:r w:rsidRPr="00C1237E">
        <w:rPr>
          <w:b/>
          <w:color w:val="0070C0"/>
          <w:sz w:val="44"/>
          <w:szCs w:val="44"/>
        </w:rPr>
        <w:t>VI</w:t>
      </w:r>
    </w:p>
    <w:p w:rsidR="00C1237E" w:rsidRDefault="00C1237E" w:rsidP="00E770CB">
      <w:pPr>
        <w:spacing w:before="256"/>
        <w:ind w:left="994" w:right="690"/>
        <w:jc w:val="center"/>
        <w:rPr>
          <w:b/>
          <w:sz w:val="40"/>
        </w:rPr>
      </w:pPr>
      <w:r w:rsidRPr="00C1237E">
        <w:rPr>
          <w:b/>
          <w:color w:val="0070C0"/>
          <w:sz w:val="44"/>
          <w:szCs w:val="44"/>
          <w:lang w:eastAsia="zh-CN" w:bidi="te-IN"/>
        </w:rPr>
        <w:t xml:space="preserve">Network Functions </w:t>
      </w:r>
    </w:p>
    <w:p w:rsidR="00E770CB" w:rsidRDefault="00E770CB" w:rsidP="00E770CB">
      <w:pPr>
        <w:pStyle w:val="BodyText"/>
        <w:spacing w:before="246" w:line="278" w:lineRule="auto"/>
        <w:ind w:left="893" w:right="1168"/>
        <w:jc w:val="both"/>
      </w:pPr>
      <w:r>
        <w:rPr>
          <w:b/>
        </w:rPr>
        <w:t xml:space="preserve">A network function </w:t>
      </w:r>
      <w:r>
        <w:t>is the Laplace transform of an impulse response. Its format is a ratio</w:t>
      </w:r>
      <w:r>
        <w:rPr>
          <w:spacing w:val="1"/>
        </w:rPr>
        <w:t xml:space="preserve"> </w:t>
      </w:r>
      <w:r>
        <w:t>of two</w:t>
      </w:r>
      <w:r>
        <w:rPr>
          <w:spacing w:val="1"/>
        </w:rPr>
        <w:t xml:space="preserve"> </w:t>
      </w:r>
      <w:r>
        <w:t>polynomials of the complex frequencies. Consider the general two-port network shown in Figure</w:t>
      </w:r>
      <w:r>
        <w:rPr>
          <w:spacing w:val="1"/>
        </w:rPr>
        <w:t xml:space="preserve"> </w:t>
      </w:r>
      <w:r>
        <w:t>2.2a. The terminal voltages and currents of the two-port can be related by two classes of network</w:t>
      </w:r>
      <w:r>
        <w:rPr>
          <w:spacing w:val="1"/>
        </w:rPr>
        <w:t xml:space="preserve"> </w:t>
      </w:r>
      <w:r>
        <w:t>functions,</w:t>
      </w:r>
      <w:r>
        <w:rPr>
          <w:spacing w:val="-1"/>
        </w:rPr>
        <w:t xml:space="preserve"> </w:t>
      </w:r>
      <w:r>
        <w:t>namely, the</w:t>
      </w:r>
      <w:r>
        <w:rPr>
          <w:spacing w:val="-3"/>
        </w:rPr>
        <w:t xml:space="preserve"> </w:t>
      </w:r>
      <w:r>
        <w:t>driving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and the transfer</w:t>
      </w:r>
      <w:r>
        <w:rPr>
          <w:spacing w:val="-1"/>
        </w:rPr>
        <w:t xml:space="preserve"> </w:t>
      </w:r>
      <w:r>
        <w:t>functions.</w:t>
      </w:r>
    </w:p>
    <w:p w:rsidR="00E770CB" w:rsidRDefault="00E32ECC" w:rsidP="00E770CB">
      <w:pPr>
        <w:pStyle w:val="BodyText"/>
        <w:spacing w:before="1"/>
        <w:rPr>
          <w:sz w:val="19"/>
        </w:rPr>
      </w:pPr>
      <w:r w:rsidRPr="00E32ECC">
        <w:pict>
          <v:group id="_x0000_s1125" style="position:absolute;margin-left:79.1pt;margin-top:12.95pt;width:468pt;height:179.4pt;z-index:-15574016;mso-wrap-distance-left:0;mso-wrap-distance-right:0;mso-position-horizontal-relative:page" coordorigin="1582,259" coordsize="9360,3588">
            <v:shape id="_x0000_s1126" type="#_x0000_t75" style="position:absolute;left:5033;top:1019;width:1891;height:562">
              <v:imagedata r:id="rId149" o:title=""/>
            </v:shape>
            <v:shape id="_x0000_s1127" type="#_x0000_t75" style="position:absolute;left:1582;top:259;width:9360;height:3588">
              <v:imagedata r:id="rId150" o:title=""/>
            </v:shape>
            <w10:wrap type="topAndBottom" anchorx="page"/>
          </v:group>
        </w:pict>
      </w:r>
    </w:p>
    <w:p w:rsidR="00E770CB" w:rsidRDefault="00E770CB" w:rsidP="00E770CB">
      <w:pPr>
        <w:pStyle w:val="BodyText"/>
        <w:spacing w:before="2"/>
        <w:rPr>
          <w:sz w:val="19"/>
        </w:rPr>
      </w:pPr>
    </w:p>
    <w:p w:rsidR="00E770CB" w:rsidRDefault="00E770CB" w:rsidP="00E770CB">
      <w:pPr>
        <w:pStyle w:val="BodyText"/>
        <w:spacing w:line="276" w:lineRule="auto"/>
        <w:ind w:left="893" w:right="1175"/>
        <w:jc w:val="both"/>
      </w:pPr>
      <w:r>
        <w:t>The driving point functions relate the voltage at a port to the current at</w:t>
      </w:r>
      <w:r>
        <w:rPr>
          <w:spacing w:val="1"/>
        </w:rPr>
        <w:t xml:space="preserve"> </w:t>
      </w:r>
      <w:r>
        <w:t>the same port.</w:t>
      </w:r>
      <w:r>
        <w:rPr>
          <w:spacing w:val="1"/>
        </w:rPr>
        <w:t xml:space="preserve"> </w:t>
      </w:r>
      <w:r>
        <w:t>Thus, these</w:t>
      </w:r>
      <w:r>
        <w:rPr>
          <w:spacing w:val="1"/>
        </w:rPr>
        <w:t xml:space="preserve"> </w:t>
      </w:r>
      <w:r>
        <w:t>functions are a property of a</w:t>
      </w:r>
      <w:r>
        <w:rPr>
          <w:spacing w:val="56"/>
        </w:rPr>
        <w:t xml:space="preserve"> </w:t>
      </w:r>
      <w:r>
        <w:t>single</w:t>
      </w:r>
      <w:r>
        <w:rPr>
          <w:spacing w:val="56"/>
        </w:rPr>
        <w:t xml:space="preserve"> </w:t>
      </w:r>
      <w:r>
        <w:t>port.</w:t>
      </w:r>
      <w:r>
        <w:rPr>
          <w:spacing w:val="56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input</w:t>
      </w:r>
      <w:r>
        <w:rPr>
          <w:spacing w:val="56"/>
        </w:rPr>
        <w:t xml:space="preserve"> </w:t>
      </w:r>
      <w:r>
        <w:t>port</w:t>
      </w:r>
      <w:r>
        <w:rPr>
          <w:spacing w:val="56"/>
        </w:rPr>
        <w:t xml:space="preserve"> </w:t>
      </w:r>
      <w:r>
        <w:t>the   driving point impedance</w:t>
      </w:r>
      <w:r>
        <w:rPr>
          <w:spacing w:val="1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Z</w:t>
      </w:r>
      <w:r>
        <w:rPr>
          <w:position w:val="-2"/>
        </w:rPr>
        <w:t>IN</w:t>
      </w:r>
      <w:r>
        <w:t>(s)</w:t>
      </w:r>
      <w:r>
        <w:rPr>
          <w:spacing w:val="1"/>
        </w:rPr>
        <w:t xml:space="preserve"> </w:t>
      </w:r>
      <w:r>
        <w:t>is defined</w:t>
      </w:r>
      <w:r>
        <w:rPr>
          <w:spacing w:val="23"/>
        </w:rPr>
        <w:t xml:space="preserve"> </w:t>
      </w:r>
      <w:r>
        <w:t>as:</w:t>
      </w:r>
    </w:p>
    <w:p w:rsidR="00E770CB" w:rsidRDefault="00E770CB" w:rsidP="00E770CB">
      <w:pPr>
        <w:pStyle w:val="BodyText"/>
        <w:spacing w:before="201" w:line="228" w:lineRule="auto"/>
        <w:ind w:left="893" w:right="1148"/>
        <w:jc w:val="both"/>
      </w:pPr>
      <w:r>
        <w:t>This function can be measured by observing the current I</w:t>
      </w:r>
      <w:r>
        <w:rPr>
          <w:position w:val="-2"/>
        </w:rPr>
        <w:t>IN</w:t>
      </w:r>
      <w:r>
        <w:rPr>
          <w:spacing w:val="1"/>
          <w:position w:val="-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is driven by a</w:t>
      </w:r>
      <w:r>
        <w:rPr>
          <w:spacing w:val="1"/>
        </w:rPr>
        <w:t xml:space="preserve"> </w:t>
      </w:r>
      <w:r>
        <w:t>voltage source V</w:t>
      </w:r>
      <w:r>
        <w:rPr>
          <w:position w:val="-2"/>
        </w:rPr>
        <w:t xml:space="preserve">IN </w:t>
      </w:r>
      <w:r>
        <w:t>(Figure 2.2b). The driving point admittance function Y</w:t>
      </w:r>
      <w:r>
        <w:rPr>
          <w:position w:val="-2"/>
        </w:rPr>
        <w:t>IN</w:t>
      </w:r>
      <w:r>
        <w:t>(s) is the reciprocal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impedance</w:t>
      </w:r>
      <w:r>
        <w:rPr>
          <w:spacing w:val="-2"/>
        </w:rPr>
        <w:t xml:space="preserve"> </w:t>
      </w:r>
      <w:r>
        <w:t>function, and is given</w:t>
      </w:r>
      <w:r>
        <w:rPr>
          <w:spacing w:val="39"/>
        </w:rPr>
        <w:t xml:space="preserve"> </w:t>
      </w:r>
      <w:r>
        <w:t>by:</w:t>
      </w:r>
    </w:p>
    <w:p w:rsidR="00E770CB" w:rsidRDefault="00E770CB" w:rsidP="00E770CB">
      <w:pPr>
        <w:pStyle w:val="BodyText"/>
        <w:spacing w:before="9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487728128" behindDoc="0" locked="0" layoutInCell="1" allowOverlap="1">
            <wp:simplePos x="0" y="0"/>
            <wp:positionH relativeFrom="page">
              <wp:posOffset>2540000</wp:posOffset>
            </wp:positionH>
            <wp:positionV relativeFrom="paragraph">
              <wp:posOffset>103983</wp:posOffset>
            </wp:positionV>
            <wp:extent cx="1613788" cy="465581"/>
            <wp:effectExtent l="0" t="0" r="0" b="0"/>
            <wp:wrapTopAndBottom/>
            <wp:docPr id="1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69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788" cy="465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pStyle w:val="BodyText"/>
        <w:spacing w:before="3"/>
        <w:rPr>
          <w:sz w:val="26"/>
        </w:rPr>
      </w:pPr>
    </w:p>
    <w:p w:rsidR="00E770CB" w:rsidRDefault="00E770CB" w:rsidP="00E770CB">
      <w:pPr>
        <w:pStyle w:val="BodyText"/>
        <w:spacing w:line="276" w:lineRule="auto"/>
        <w:ind w:left="893" w:right="1180"/>
        <w:jc w:val="both"/>
      </w:pPr>
      <w:r>
        <w:t>The output port driving point functions are denned in a similar way. The transfer functions of the</w:t>
      </w:r>
      <w:r>
        <w:rPr>
          <w:spacing w:val="1"/>
        </w:rPr>
        <w:t xml:space="preserve"> </w:t>
      </w:r>
      <w:r>
        <w:t>two-port relate the voltage (or current) at one port to the voltage (or current) at the other port. The</w:t>
      </w:r>
      <w:r>
        <w:rPr>
          <w:spacing w:val="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forms of</w:t>
      </w:r>
      <w:r>
        <w:rPr>
          <w:spacing w:val="1"/>
        </w:rPr>
        <w:t xml:space="preserve"> </w:t>
      </w:r>
      <w:r>
        <w:t>transfer functions</w:t>
      </w:r>
      <w:r>
        <w:rPr>
          <w:spacing w:val="-2"/>
        </w:rPr>
        <w:t xml:space="preserve"> </w:t>
      </w:r>
      <w:r>
        <w:t>are:</w:t>
      </w:r>
    </w:p>
    <w:p w:rsidR="00E770CB" w:rsidRDefault="00E770CB" w:rsidP="00E770CB">
      <w:pPr>
        <w:pStyle w:val="ListParagraph"/>
        <w:numPr>
          <w:ilvl w:val="2"/>
          <w:numId w:val="12"/>
        </w:numPr>
        <w:tabs>
          <w:tab w:val="left" w:pos="1765"/>
        </w:tabs>
        <w:spacing w:before="198"/>
        <w:jc w:val="left"/>
        <w:rPr>
          <w:sz w:val="24"/>
        </w:rPr>
      </w:pPr>
      <w:r>
        <w:t>The</w:t>
      </w:r>
      <w:r>
        <w:rPr>
          <w:spacing w:val="-4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function,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ratio</w:t>
      </w:r>
      <w:r>
        <w:rPr>
          <w:spacing w:val="5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another</w:t>
      </w:r>
      <w:r>
        <w:rPr>
          <w:spacing w:val="53"/>
        </w:rPr>
        <w:t xml:space="preserve"> </w:t>
      </w:r>
      <w:r>
        <w:t>voltage.</w:t>
      </w:r>
    </w:p>
    <w:p w:rsidR="00E770CB" w:rsidRDefault="00E770CB" w:rsidP="00E770CB">
      <w:pPr>
        <w:pStyle w:val="ListParagraph"/>
        <w:numPr>
          <w:ilvl w:val="2"/>
          <w:numId w:val="12"/>
        </w:numPr>
        <w:tabs>
          <w:tab w:val="left" w:pos="1772"/>
        </w:tabs>
        <w:spacing w:before="109"/>
        <w:ind w:left="1771" w:hanging="339"/>
        <w:jc w:val="left"/>
        <w:rPr>
          <w:sz w:val="24"/>
        </w:rPr>
      </w:pP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function,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ratio of  one</w:t>
      </w:r>
      <w:r>
        <w:rPr>
          <w:spacing w:val="49"/>
        </w:rPr>
        <w:t xml:space="preserve"> </w:t>
      </w:r>
      <w:r>
        <w:t>current</w:t>
      </w:r>
      <w:r>
        <w:rPr>
          <w:spacing w:val="53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another</w:t>
      </w:r>
      <w:r>
        <w:rPr>
          <w:spacing w:val="54"/>
        </w:rPr>
        <w:t xml:space="preserve"> </w:t>
      </w:r>
      <w:r>
        <w:t>current.</w:t>
      </w:r>
    </w:p>
    <w:p w:rsidR="00E770CB" w:rsidRDefault="00E770CB" w:rsidP="00E770CB">
      <w:pPr>
        <w:pStyle w:val="ListParagraph"/>
        <w:numPr>
          <w:ilvl w:val="2"/>
          <w:numId w:val="12"/>
        </w:numPr>
        <w:tabs>
          <w:tab w:val="left" w:pos="1678"/>
        </w:tabs>
        <w:spacing w:before="219"/>
        <w:ind w:left="1678" w:hanging="245"/>
        <w:jc w:val="left"/>
        <w:rPr>
          <w:sz w:val="24"/>
        </w:rPr>
      </w:pPr>
      <w:r>
        <w:t>The</w:t>
      </w:r>
      <w:r>
        <w:rPr>
          <w:spacing w:val="3"/>
        </w:rPr>
        <w:t xml:space="preserve"> </w:t>
      </w:r>
      <w:r>
        <w:t>transfer</w:t>
      </w:r>
      <w:r>
        <w:rPr>
          <w:spacing w:val="10"/>
        </w:rPr>
        <w:t xml:space="preserve"> </w:t>
      </w:r>
      <w:r>
        <w:t>impedance</w:t>
      </w:r>
      <w:r>
        <w:rPr>
          <w:spacing w:val="9"/>
        </w:rPr>
        <w:t xml:space="preserve"> </w:t>
      </w:r>
      <w:r>
        <w:t>function,</w:t>
      </w:r>
      <w:r>
        <w:rPr>
          <w:spacing w:val="11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ratio</w:t>
      </w:r>
      <w:r>
        <w:rPr>
          <w:spacing w:val="9"/>
        </w:rPr>
        <w:t xml:space="preserve"> </w:t>
      </w:r>
      <w:r>
        <w:t>of a</w:t>
      </w:r>
      <w:r>
        <w:rPr>
          <w:spacing w:val="2"/>
        </w:rPr>
        <w:t xml:space="preserve"> </w:t>
      </w:r>
      <w:r>
        <w:t>voltage</w:t>
      </w:r>
      <w:r>
        <w:rPr>
          <w:spacing w:val="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current.</w:t>
      </w:r>
    </w:p>
    <w:p w:rsidR="00E770CB" w:rsidRDefault="00E770CB" w:rsidP="00E770CB">
      <w:pPr>
        <w:pStyle w:val="BodyText"/>
        <w:spacing w:before="3"/>
      </w:pPr>
    </w:p>
    <w:p w:rsidR="00E770CB" w:rsidRDefault="00E770CB" w:rsidP="00E770CB">
      <w:pPr>
        <w:pStyle w:val="ListParagraph"/>
        <w:numPr>
          <w:ilvl w:val="2"/>
          <w:numId w:val="12"/>
        </w:numPr>
        <w:tabs>
          <w:tab w:val="left" w:pos="1793"/>
          <w:tab w:val="left" w:pos="1794"/>
        </w:tabs>
        <w:spacing w:line="410" w:lineRule="auto"/>
        <w:ind w:left="1433" w:right="1799" w:firstLine="0"/>
        <w:jc w:val="left"/>
        <w:rPr>
          <w:sz w:val="24"/>
        </w:rPr>
      </w:pPr>
      <w:r>
        <w:t>The transfer</w:t>
      </w:r>
      <w:r>
        <w:rPr>
          <w:spacing w:val="1"/>
        </w:rPr>
        <w:t xml:space="preserve"> </w:t>
      </w:r>
      <w:r>
        <w:t>admittance</w:t>
      </w:r>
      <w:r>
        <w:rPr>
          <w:spacing w:val="1"/>
        </w:rPr>
        <w:t xml:space="preserve"> </w:t>
      </w:r>
      <w:r>
        <w:t>function,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ratio</w:t>
      </w:r>
      <w:r>
        <w:rPr>
          <w:spacing w:val="55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current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a voltage.</w:t>
      </w:r>
      <w:r>
        <w:rPr>
          <w:spacing w:val="-5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defined</w:t>
      </w:r>
      <w:r>
        <w:rPr>
          <w:spacing w:val="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output port an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circuit,</w:t>
      </w:r>
      <w:r>
        <w:rPr>
          <w:spacing w:val="-1"/>
        </w:rPr>
        <w:t xml:space="preserve"> </w:t>
      </w:r>
      <w:r>
        <w:t>as:</w:t>
      </w:r>
    </w:p>
    <w:p w:rsidR="00E770CB" w:rsidRDefault="00E770CB" w:rsidP="00E770CB">
      <w:pPr>
        <w:pStyle w:val="BodyText"/>
        <w:spacing w:before="10"/>
        <w:rPr>
          <w:sz w:val="6"/>
        </w:rPr>
      </w:pPr>
    </w:p>
    <w:p w:rsidR="00E770CB" w:rsidRDefault="00E770CB" w:rsidP="00E770CB">
      <w:pPr>
        <w:pStyle w:val="BodyText"/>
        <w:ind w:left="3990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2438311" cy="653796"/>
            <wp:effectExtent l="0" t="0" r="0" b="0"/>
            <wp:docPr id="2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70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11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CB" w:rsidRDefault="00E770CB" w:rsidP="00E770CB">
      <w:pPr>
        <w:pStyle w:val="BodyText"/>
        <w:spacing w:before="9"/>
        <w:rPr>
          <w:sz w:val="16"/>
        </w:rPr>
      </w:pPr>
    </w:p>
    <w:p w:rsidR="00E770CB" w:rsidRDefault="00E770CB" w:rsidP="00E770CB">
      <w:pPr>
        <w:pStyle w:val="BodyText"/>
        <w:spacing w:before="97" w:line="230" w:lineRule="auto"/>
        <w:ind w:left="893" w:right="1150"/>
        <w:jc w:val="both"/>
      </w:pPr>
      <w:r>
        <w:t>To evaluate the voltage gain, for example, the output voltage V</w:t>
      </w:r>
      <w:r>
        <w:rPr>
          <w:position w:val="-5"/>
        </w:rPr>
        <w:t xml:space="preserve">O </w:t>
      </w:r>
      <w:r>
        <w:rPr>
          <w:position w:val="-2"/>
        </w:rPr>
        <w:t xml:space="preserve">is </w:t>
      </w:r>
      <w:r>
        <w:t>measured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input port</w:t>
      </w:r>
      <w:r>
        <w:rPr>
          <w:spacing w:val="1"/>
        </w:rPr>
        <w:t xml:space="preserve"> </w:t>
      </w:r>
      <w:r>
        <w:t>driven by a voltage source V</w:t>
      </w:r>
      <w:r>
        <w:rPr>
          <w:position w:val="-2"/>
        </w:rPr>
        <w:t xml:space="preserve">IN </w:t>
      </w:r>
      <w:r>
        <w:t>(Figure 2.2c). The other three types of transfer functions can be</w:t>
      </w:r>
      <w:r>
        <w:rPr>
          <w:spacing w:val="1"/>
        </w:rPr>
        <w:t xml:space="preserve"> </w:t>
      </w:r>
      <w:r>
        <w:t>defined in a similar manner. Of the four types of transfer functions, the voltage transfer function is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most</w:t>
      </w:r>
      <w:r>
        <w:rPr>
          <w:spacing w:val="16"/>
        </w:rPr>
        <w:t xml:space="preserve"> </w:t>
      </w:r>
      <w:r>
        <w:t>often</w:t>
      </w:r>
      <w:r>
        <w:rPr>
          <w:spacing w:val="15"/>
        </w:rPr>
        <w:t xml:space="preserve"> </w:t>
      </w:r>
      <w:r>
        <w:t>specified</w:t>
      </w:r>
      <w:r>
        <w:rPr>
          <w:spacing w:val="18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design of</w:t>
      </w:r>
      <w:r>
        <w:rPr>
          <w:spacing w:val="2"/>
        </w:rPr>
        <w:t xml:space="preserve"> </w:t>
      </w:r>
      <w:r>
        <w:t>filters.</w:t>
      </w:r>
    </w:p>
    <w:p w:rsidR="00E770CB" w:rsidRDefault="00E770CB" w:rsidP="00E770CB">
      <w:pPr>
        <w:pStyle w:val="BodyText"/>
        <w:spacing w:before="195" w:line="276" w:lineRule="auto"/>
        <w:ind w:left="893" w:right="1155" w:firstLine="607"/>
        <w:jc w:val="both"/>
      </w:pPr>
      <w:r>
        <w:t>The functions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above,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realized</w:t>
      </w:r>
      <w:r>
        <w:rPr>
          <w:spacing w:val="55"/>
        </w:rPr>
        <w:t xml:space="preserve"> </w:t>
      </w:r>
      <w:r>
        <w:t>using</w:t>
      </w:r>
      <w:r>
        <w:rPr>
          <w:spacing w:val="55"/>
        </w:rPr>
        <w:t xml:space="preserve"> </w:t>
      </w:r>
      <w:r>
        <w:t>resistors,</w:t>
      </w:r>
      <w:r>
        <w:rPr>
          <w:spacing w:val="55"/>
        </w:rPr>
        <w:t xml:space="preserve"> </w:t>
      </w:r>
      <w:r>
        <w:t>inductors,</w:t>
      </w:r>
      <w:r>
        <w:rPr>
          <w:spacing w:val="55"/>
        </w:rPr>
        <w:t xml:space="preserve"> </w:t>
      </w:r>
      <w:r>
        <w:t>capacitors, and</w:t>
      </w:r>
      <w:r>
        <w:rPr>
          <w:spacing w:val="1"/>
        </w:rPr>
        <w:t xml:space="preserve"> </w:t>
      </w:r>
      <w:r>
        <w:t xml:space="preserve">active devices, can be shown to be the </w:t>
      </w:r>
      <w:r>
        <w:rPr>
          <w:b/>
          <w:i/>
        </w:rPr>
        <w:t>ratios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 polynomials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in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s </w:t>
      </w:r>
      <w:r>
        <w:t>with</w:t>
      </w:r>
      <w:r>
        <w:rPr>
          <w:spacing w:val="1"/>
        </w:rPr>
        <w:t xml:space="preserve"> </w:t>
      </w:r>
      <w:r>
        <w:t>real coefficients. This is so</w:t>
      </w:r>
      <w:r>
        <w:rPr>
          <w:spacing w:val="1"/>
        </w:rPr>
        <w:t xml:space="preserve"> </w:t>
      </w:r>
      <w:r>
        <w:t>because the network functions are obtained by solving simple algebraic node equations, which</w:t>
      </w:r>
      <w:r>
        <w:rPr>
          <w:spacing w:val="1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terms R, sL, sC and their</w:t>
      </w:r>
      <w:r>
        <w:rPr>
          <w:spacing w:val="1"/>
        </w:rPr>
        <w:t xml:space="preserve"> </w:t>
      </w:r>
      <w:r>
        <w:t>reciprocals. The active device, if one exists, the</w:t>
      </w:r>
      <w:r>
        <w:rPr>
          <w:spacing w:val="1"/>
        </w:rPr>
        <w:t xml:space="preserve"> </w:t>
      </w:r>
      <w:r>
        <w:t>solution</w:t>
      </w:r>
      <w:r>
        <w:rPr>
          <w:spacing w:val="5"/>
        </w:rPr>
        <w:t xml:space="preserve"> </w:t>
      </w:r>
      <w:r>
        <w:t>still</w:t>
      </w:r>
      <w:r>
        <w:rPr>
          <w:spacing w:val="3"/>
        </w:rPr>
        <w:t xml:space="preserve"> </w:t>
      </w:r>
      <w:r>
        <w:t>involves</w:t>
      </w:r>
      <w:r>
        <w:rPr>
          <w:spacing w:val="6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the</w:t>
      </w:r>
      <w:r>
        <w:rPr>
          <w:spacing w:val="64"/>
        </w:rPr>
        <w:t xml:space="preserve"> </w:t>
      </w:r>
      <w:r>
        <w:t>addition</w:t>
      </w:r>
      <w:r>
        <w:rPr>
          <w:spacing w:val="6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multiplication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simple</w:t>
      </w:r>
      <w:r>
        <w:rPr>
          <w:spacing w:val="4"/>
        </w:rPr>
        <w:t xml:space="preserve"> </w:t>
      </w:r>
      <w:r>
        <w:t>terms,</w:t>
      </w:r>
      <w:r>
        <w:rPr>
          <w:spacing w:val="5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lead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 ratio of polynomials in s. In addition, all the coefficients of the numerator and denominator</w:t>
      </w:r>
      <w:r>
        <w:rPr>
          <w:spacing w:val="1"/>
        </w:rPr>
        <w:t xml:space="preserve"> </w:t>
      </w:r>
      <w:r>
        <w:t>polynomials</w:t>
      </w:r>
      <w:r>
        <w:rPr>
          <w:spacing w:val="9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 real.</w:t>
      </w:r>
      <w:r>
        <w:rPr>
          <w:spacing w:val="-2"/>
        </w:rPr>
        <w:t xml:space="preserve"> </w:t>
      </w:r>
      <w:r>
        <w:t>Thus, the</w:t>
      </w:r>
      <w:r>
        <w:rPr>
          <w:spacing w:val="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function</w:t>
      </w:r>
      <w:r>
        <w:rPr>
          <w:spacing w:val="47"/>
        </w:rPr>
        <w:t xml:space="preserve"> </w:t>
      </w:r>
      <w:r>
        <w:t>is:</w:t>
      </w: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spacing w:before="7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7729152" behindDoc="0" locked="0" layoutInCell="1" allowOverlap="1">
            <wp:simplePos x="0" y="0"/>
            <wp:positionH relativeFrom="page">
              <wp:posOffset>1269364</wp:posOffset>
            </wp:positionH>
            <wp:positionV relativeFrom="paragraph">
              <wp:posOffset>219282</wp:posOffset>
            </wp:positionV>
            <wp:extent cx="5426471" cy="576072"/>
            <wp:effectExtent l="0" t="0" r="0" b="0"/>
            <wp:wrapTopAndBottom/>
            <wp:docPr id="3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7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471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pStyle w:val="BodyText"/>
        <w:rPr>
          <w:sz w:val="24"/>
        </w:rPr>
      </w:pPr>
    </w:p>
    <w:p w:rsidR="00E770CB" w:rsidRDefault="00E770CB" w:rsidP="00E770CB">
      <w:pPr>
        <w:pStyle w:val="BodyText"/>
        <w:rPr>
          <w:sz w:val="24"/>
        </w:rPr>
      </w:pPr>
    </w:p>
    <w:p w:rsidR="00E770CB" w:rsidRDefault="00E770CB" w:rsidP="00E770CB">
      <w:pPr>
        <w:pStyle w:val="BodyText"/>
        <w:spacing w:before="156" w:line="168" w:lineRule="auto"/>
        <w:ind w:left="907" w:right="1164"/>
        <w:jc w:val="both"/>
      </w:pPr>
      <w:r>
        <w:t>and all the coefficients a</w:t>
      </w:r>
      <w:r>
        <w:rPr>
          <w:position w:val="-2"/>
        </w:rPr>
        <w:t xml:space="preserve">i </w:t>
      </w:r>
      <w:r>
        <w:t>and b</w:t>
      </w:r>
      <w:r>
        <w:rPr>
          <w:position w:val="-2"/>
        </w:rPr>
        <w:t xml:space="preserve">i </w:t>
      </w:r>
      <w:r>
        <w:t>are real. If the numerator and denominator polynomials</w:t>
      </w:r>
      <w:r>
        <w:rPr>
          <w:spacing w:val="56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factored,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alternate form</w:t>
      </w:r>
      <w:r>
        <w:rPr>
          <w:spacing w:val="-4"/>
        </w:rPr>
        <w:t xml:space="preserve"> </w:t>
      </w:r>
      <w:r>
        <w:t>of H(s) is</w:t>
      </w:r>
      <w:r>
        <w:rPr>
          <w:spacing w:val="15"/>
        </w:rPr>
        <w:t xml:space="preserve"> </w:t>
      </w:r>
      <w:r>
        <w:t>obtained:</w:t>
      </w:r>
    </w:p>
    <w:p w:rsidR="00E770CB" w:rsidRDefault="00E770CB" w:rsidP="00E770CB">
      <w:pPr>
        <w:pStyle w:val="BodyText"/>
        <w:spacing w:before="10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487730176" behindDoc="0" locked="0" layoutInCell="1" allowOverlap="1">
            <wp:simplePos x="0" y="0"/>
            <wp:positionH relativeFrom="page">
              <wp:posOffset>1058544</wp:posOffset>
            </wp:positionH>
            <wp:positionV relativeFrom="paragraph">
              <wp:posOffset>133779</wp:posOffset>
            </wp:positionV>
            <wp:extent cx="3846449" cy="494538"/>
            <wp:effectExtent l="0" t="0" r="0" b="0"/>
            <wp:wrapTopAndBottom/>
            <wp:docPr id="4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72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49" cy="49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pStyle w:val="Heading4"/>
        <w:spacing w:before="48"/>
        <w:ind w:left="782"/>
      </w:pPr>
      <w:r>
        <w:rPr>
          <w:w w:val="99"/>
        </w:rPr>
        <w:t>I</w:t>
      </w:r>
    </w:p>
    <w:p w:rsidR="00E770CB" w:rsidRDefault="00E770CB" w:rsidP="00E770CB">
      <w:pPr>
        <w:pStyle w:val="BodyText"/>
        <w:spacing w:before="6"/>
        <w:rPr>
          <w:sz w:val="28"/>
        </w:rPr>
      </w:pPr>
    </w:p>
    <w:p w:rsidR="00E770CB" w:rsidRDefault="00E770CB" w:rsidP="00E770CB">
      <w:pPr>
        <w:pStyle w:val="BodyText"/>
        <w:spacing w:before="130" w:line="187" w:lineRule="auto"/>
        <w:ind w:left="480" w:right="1155"/>
      </w:pPr>
      <w:r>
        <w:t>n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expression</w:t>
      </w:r>
      <w:r>
        <w:rPr>
          <w:spacing w:val="4"/>
        </w:rPr>
        <w:t xml:space="preserve"> </w:t>
      </w:r>
      <w:r>
        <w:t>z</w:t>
      </w:r>
      <w:r>
        <w:rPr>
          <w:position w:val="-2"/>
        </w:rPr>
        <w:t>1</w:t>
      </w:r>
      <w:r>
        <w:t>,</w:t>
      </w:r>
      <w:r>
        <w:rPr>
          <w:spacing w:val="1"/>
        </w:rPr>
        <w:t xml:space="preserve"> </w:t>
      </w:r>
      <w:r>
        <w:t>z</w:t>
      </w:r>
      <w:r>
        <w:rPr>
          <w:position w:val="-2"/>
        </w:rPr>
        <w:t>2</w:t>
      </w:r>
      <w:r>
        <w:t>,</w:t>
      </w:r>
      <w:r>
        <w:rPr>
          <w:spacing w:val="2"/>
        </w:rPr>
        <w:t xml:space="preserve"> </w:t>
      </w:r>
      <w:r>
        <w:t>...,</w:t>
      </w:r>
      <w:r>
        <w:rPr>
          <w:spacing w:val="1"/>
        </w:rPr>
        <w:t xml:space="preserve"> </w:t>
      </w:r>
      <w:r>
        <w:t>z</w:t>
      </w:r>
      <w:r>
        <w:rPr>
          <w:position w:val="-2"/>
        </w:rPr>
        <w:t>n</w:t>
      </w:r>
      <w:r>
        <w:rPr>
          <w:spacing w:val="5"/>
          <w:position w:val="-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zeros</w:t>
      </w:r>
      <w:r>
        <w:rPr>
          <w:spacing w:val="2"/>
        </w:rPr>
        <w:t xml:space="preserve"> </w:t>
      </w:r>
      <w:r>
        <w:t>of H(s),</w:t>
      </w:r>
      <w:r>
        <w:rPr>
          <w:spacing w:val="1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H(s) =</w:t>
      </w:r>
      <w:r>
        <w:rPr>
          <w:spacing w:val="2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=</w:t>
      </w:r>
      <w:r>
        <w:rPr>
          <w:spacing w:val="59"/>
        </w:rPr>
        <w:t xml:space="preserve"> </w:t>
      </w:r>
      <w:r>
        <w:t>z</w:t>
      </w:r>
      <w:r>
        <w:rPr>
          <w:position w:val="-2"/>
        </w:rPr>
        <w:t>i</w:t>
      </w:r>
      <w:r>
        <w:t>. The</w:t>
      </w:r>
      <w:r>
        <w:rPr>
          <w:spacing w:val="1"/>
        </w:rPr>
        <w:t xml:space="preserve"> </w:t>
      </w:r>
      <w:r>
        <w:t>roots</w:t>
      </w:r>
      <w:r>
        <w:rPr>
          <w:spacing w:val="2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denominator</w:t>
      </w:r>
      <w:r>
        <w:rPr>
          <w:spacing w:val="1"/>
        </w:rPr>
        <w:t xml:space="preserve"> </w:t>
      </w:r>
      <w:r>
        <w:t>p</w:t>
      </w:r>
      <w:r>
        <w:rPr>
          <w:position w:val="-2"/>
        </w:rPr>
        <w:t>l</w:t>
      </w:r>
      <w:r>
        <w:t>,</w:t>
      </w:r>
      <w:r>
        <w:rPr>
          <w:spacing w:val="5"/>
        </w:rPr>
        <w:t xml:space="preserve"> </w:t>
      </w:r>
      <w:r>
        <w:t>p</w:t>
      </w:r>
      <w:r>
        <w:rPr>
          <w:position w:val="-2"/>
        </w:rPr>
        <w:t>2</w:t>
      </w:r>
      <w:r>
        <w:t>,</w:t>
      </w:r>
      <w:r>
        <w:rPr>
          <w:spacing w:val="-1"/>
        </w:rPr>
        <w:t xml:space="preserve"> </w:t>
      </w:r>
      <w:r>
        <w:t>..., p</w:t>
      </w:r>
      <w:r>
        <w:rPr>
          <w:position w:val="-2"/>
        </w:rPr>
        <w:t>m</w:t>
      </w:r>
      <w:r>
        <w:rPr>
          <w:spacing w:val="56"/>
          <w:position w:val="-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called the</w:t>
      </w:r>
      <w:r>
        <w:rPr>
          <w:spacing w:val="58"/>
        </w:rPr>
        <w:t xml:space="preserve"> </w:t>
      </w:r>
      <w:r>
        <w:t>poles</w:t>
      </w:r>
      <w:r>
        <w:rPr>
          <w:spacing w:val="-1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H(s).</w:t>
      </w:r>
      <w:r>
        <w:rPr>
          <w:spacing w:val="57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58"/>
        </w:rPr>
        <w:t xml:space="preserve"> </w:t>
      </w:r>
      <w:r>
        <w:t>seen that</w:t>
      </w:r>
      <w:r>
        <w:rPr>
          <w:spacing w:val="6"/>
        </w:rPr>
        <w:t xml:space="preserve"> </w:t>
      </w:r>
      <w:r>
        <w:t>H(s) = ∞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poles, s</w:t>
      </w:r>
    </w:p>
    <w:p w:rsidR="00E770CB" w:rsidRDefault="00E770CB" w:rsidP="00E770CB">
      <w:pPr>
        <w:pStyle w:val="BodyText"/>
        <w:tabs>
          <w:tab w:val="left" w:pos="1115"/>
          <w:tab w:val="left" w:pos="1763"/>
          <w:tab w:val="left" w:pos="2915"/>
          <w:tab w:val="left" w:pos="3610"/>
          <w:tab w:val="left" w:pos="4258"/>
          <w:tab w:val="left" w:pos="5530"/>
          <w:tab w:val="left" w:pos="6250"/>
          <w:tab w:val="left" w:pos="6835"/>
          <w:tab w:val="left" w:pos="7469"/>
          <w:tab w:val="left" w:pos="8116"/>
          <w:tab w:val="left" w:pos="9215"/>
        </w:tabs>
        <w:spacing w:line="180" w:lineRule="auto"/>
        <w:ind w:left="480" w:right="1155"/>
      </w:pPr>
      <w:r>
        <w:t>=</w:t>
      </w:r>
      <w:r>
        <w:rPr>
          <w:spacing w:val="54"/>
        </w:rPr>
        <w:t xml:space="preserve"> </w:t>
      </w:r>
      <w:r>
        <w:t>p</w:t>
      </w:r>
      <w:r>
        <w:rPr>
          <w:position w:val="-2"/>
        </w:rPr>
        <w:t>i</w:t>
      </w:r>
      <w:r>
        <w:t>.The poles and</w:t>
      </w:r>
      <w:r>
        <w:rPr>
          <w:spacing w:val="2"/>
        </w:rPr>
        <w:t xml:space="preserve"> </w:t>
      </w:r>
      <w:r>
        <w:t>zeros can</w:t>
      </w:r>
      <w:r>
        <w:rPr>
          <w:spacing w:val="2"/>
        </w:rPr>
        <w:t xml:space="preserve"> </w:t>
      </w:r>
      <w:r>
        <w:t>be plotted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complex</w:t>
      </w:r>
      <w:r>
        <w:rPr>
          <w:spacing w:val="6"/>
        </w:rPr>
        <w:t xml:space="preserve"> </w:t>
      </w:r>
      <w:r>
        <w:t>s plane (s =</w:t>
      </w:r>
      <w:r>
        <w:rPr>
          <w:spacing w:val="3"/>
        </w:rPr>
        <w:t xml:space="preserve"> </w:t>
      </w:r>
      <w:r>
        <w:t>σ</w:t>
      </w:r>
      <w:r>
        <w:rPr>
          <w:spacing w:val="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jω),</w:t>
      </w:r>
      <w:r>
        <w:rPr>
          <w:spacing w:val="2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has the</w:t>
      </w:r>
      <w:r>
        <w:rPr>
          <w:spacing w:val="56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p art</w:t>
      </w:r>
      <w:r>
        <w:rPr>
          <w:spacing w:val="1"/>
        </w:rPr>
        <w:t xml:space="preserve"> </w:t>
      </w:r>
      <w:r>
        <w:t>σ</w:t>
      </w:r>
      <w:r>
        <w:rPr>
          <w:spacing w:val="-52"/>
        </w:rPr>
        <w:t xml:space="preserve"> </w:t>
      </w:r>
      <w:r>
        <w:t>for</w:t>
      </w:r>
      <w:r>
        <w:tab/>
        <w:t>the</w:t>
      </w:r>
      <w:r>
        <w:tab/>
        <w:t>abscissa,</w:t>
      </w:r>
      <w:r>
        <w:tab/>
        <w:t>and</w:t>
      </w:r>
      <w:r>
        <w:tab/>
        <w:t>the</w:t>
      </w:r>
      <w:r>
        <w:tab/>
        <w:t>imaginary</w:t>
      </w:r>
      <w:r>
        <w:tab/>
        <w:t>part</w:t>
      </w:r>
      <w:r>
        <w:tab/>
        <w:t>jω</w:t>
      </w:r>
      <w:r>
        <w:tab/>
        <w:t>for</w:t>
      </w:r>
      <w:r>
        <w:tab/>
        <w:t>the</w:t>
      </w:r>
      <w:r>
        <w:tab/>
        <w:t>ordinate</w:t>
      </w:r>
      <w:r>
        <w:tab/>
        <w:t>below</w:t>
      </w: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spacing w:before="7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487731200" behindDoc="0" locked="0" layoutInCell="1" allowOverlap="1">
            <wp:simplePos x="0" y="0"/>
            <wp:positionH relativeFrom="page">
              <wp:posOffset>2341245</wp:posOffset>
            </wp:positionH>
            <wp:positionV relativeFrom="paragraph">
              <wp:posOffset>153769</wp:posOffset>
            </wp:positionV>
            <wp:extent cx="3238006" cy="1700783"/>
            <wp:effectExtent l="0" t="0" r="0" b="0"/>
            <wp:wrapTopAndBottom/>
            <wp:docPr id="5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73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006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rPr>
          <w:sz w:val="17"/>
        </w:rPr>
        <w:sectPr w:rsidR="00E770CB">
          <w:pgSz w:w="11920" w:h="16850"/>
          <w:pgMar w:top="160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spacing w:before="6"/>
        <w:rPr>
          <w:sz w:val="25"/>
        </w:rPr>
      </w:pPr>
    </w:p>
    <w:p w:rsidR="00E770CB" w:rsidRDefault="00E770CB" w:rsidP="00E770CB">
      <w:pPr>
        <w:pStyle w:val="ListParagraph"/>
        <w:numPr>
          <w:ilvl w:val="1"/>
          <w:numId w:val="11"/>
        </w:numPr>
        <w:tabs>
          <w:tab w:val="left" w:pos="1314"/>
        </w:tabs>
        <w:spacing w:before="90"/>
        <w:rPr>
          <w:b/>
          <w:color w:val="FF0000"/>
        </w:rPr>
      </w:pPr>
      <w:r>
        <w:rPr>
          <w:b/>
          <w:color w:val="FF0000"/>
          <w:sz w:val="24"/>
        </w:rPr>
        <w:t>Properties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of</w:t>
      </w:r>
      <w:r>
        <w:rPr>
          <w:b/>
          <w:color w:val="FF0000"/>
          <w:spacing w:val="5"/>
          <w:sz w:val="24"/>
        </w:rPr>
        <w:t xml:space="preserve"> </w:t>
      </w:r>
      <w:r>
        <w:rPr>
          <w:b/>
          <w:color w:val="FF0000"/>
          <w:sz w:val="24"/>
        </w:rPr>
        <w:t>all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>Network</w:t>
      </w:r>
      <w:r>
        <w:rPr>
          <w:b/>
          <w:color w:val="FF0000"/>
          <w:spacing w:val="-10"/>
          <w:sz w:val="24"/>
        </w:rPr>
        <w:t xml:space="preserve"> </w:t>
      </w:r>
      <w:r>
        <w:rPr>
          <w:b/>
          <w:color w:val="FF0000"/>
          <w:sz w:val="24"/>
        </w:rPr>
        <w:t>Functions:</w:t>
      </w:r>
    </w:p>
    <w:p w:rsidR="00E770CB" w:rsidRDefault="00E770CB" w:rsidP="00E770CB">
      <w:pPr>
        <w:pStyle w:val="BodyText"/>
        <w:rPr>
          <w:b/>
          <w:sz w:val="26"/>
        </w:rPr>
      </w:pPr>
    </w:p>
    <w:p w:rsidR="00E770CB" w:rsidRDefault="00E770CB" w:rsidP="00E770CB">
      <w:pPr>
        <w:spacing w:before="205"/>
        <w:ind w:left="898" w:right="1153" w:firstLine="302"/>
        <w:jc w:val="both"/>
      </w:pP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already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b/>
          <w:i/>
        </w:rPr>
        <w:t>network</w:t>
      </w:r>
      <w:r>
        <w:rPr>
          <w:b/>
          <w:i/>
          <w:spacing w:val="1"/>
        </w:rPr>
        <w:t xml:space="preserve"> </w:t>
      </w:r>
      <w:r>
        <w:rPr>
          <w:b/>
          <w:i/>
        </w:rPr>
        <w:t>functions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ratios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polynomials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with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real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coefficients. </w:t>
      </w:r>
      <w:r>
        <w:t xml:space="preserve">A consequence of this property is that </w:t>
      </w:r>
      <w:r>
        <w:rPr>
          <w:b/>
          <w:i/>
        </w:rPr>
        <w:t>complex poles (and zeros) must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occur in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conjugate pairs. </w:t>
      </w:r>
      <w:r>
        <w:t>To demonstrate this fact consider a complex root at (s</w:t>
      </w:r>
      <w:r>
        <w:rPr>
          <w:spacing w:val="1"/>
        </w:rPr>
        <w:t xml:space="preserve"> </w:t>
      </w:r>
      <w:r>
        <w:t>=</w:t>
      </w:r>
      <w:r>
        <w:rPr>
          <w:spacing w:val="55"/>
        </w:rPr>
        <w:t xml:space="preserve"> </w:t>
      </w:r>
      <w:r>
        <w:t>-a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jb) which leads to</w:t>
      </w:r>
      <w:r>
        <w:rPr>
          <w:spacing w:val="1"/>
        </w:rPr>
        <w:t xml:space="preserve"> </w:t>
      </w:r>
      <w:r>
        <w:t>the factor (s + a + jb) in the network function. The jb term will make</w:t>
      </w:r>
      <w:r>
        <w:rPr>
          <w:spacing w:val="1"/>
        </w:rPr>
        <w:t xml:space="preserve"> </w:t>
      </w:r>
      <w:r>
        <w:t>some of the coefficients</w:t>
      </w:r>
      <w:r>
        <w:rPr>
          <w:spacing w:val="1"/>
        </w:rPr>
        <w:t xml:space="preserve"> </w:t>
      </w:r>
      <w:r>
        <w:t>complex in the polynomial, unless the conjugate of the complex root at (s =</w:t>
      </w:r>
      <w:r>
        <w:rPr>
          <w:spacing w:val="55"/>
        </w:rPr>
        <w:t xml:space="preserve"> </w:t>
      </w:r>
      <w:r>
        <w:t>-a + jb) is also present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polynomial. The</w:t>
      </w:r>
      <w:r>
        <w:rPr>
          <w:spacing w:val="-1"/>
        </w:rPr>
        <w:t xml:space="preserve"> </w:t>
      </w:r>
      <w:r>
        <w:t>product</w:t>
      </w:r>
      <w:r>
        <w:rPr>
          <w:spacing w:val="3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complex factor and its</w:t>
      </w:r>
      <w:r>
        <w:rPr>
          <w:spacing w:val="-1"/>
        </w:rPr>
        <w:t xml:space="preserve"> </w:t>
      </w:r>
      <w:r>
        <w:t>conjugate</w:t>
      </w:r>
      <w:r>
        <w:rPr>
          <w:spacing w:val="19"/>
        </w:rPr>
        <w:t xml:space="preserve"> </w:t>
      </w:r>
      <w:r>
        <w:t>is</w:t>
      </w: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spacing w:before="8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487732224" behindDoc="0" locked="0" layoutInCell="1" allowOverlap="1">
            <wp:simplePos x="0" y="0"/>
            <wp:positionH relativeFrom="page">
              <wp:posOffset>1315085</wp:posOffset>
            </wp:positionH>
            <wp:positionV relativeFrom="paragraph">
              <wp:posOffset>168872</wp:posOffset>
            </wp:positionV>
            <wp:extent cx="4846319" cy="320040"/>
            <wp:effectExtent l="0" t="0" r="0" b="0"/>
            <wp:wrapTopAndBottom/>
            <wp:docPr id="6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74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9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pStyle w:val="BodyText"/>
        <w:rPr>
          <w:sz w:val="24"/>
        </w:rPr>
      </w:pPr>
    </w:p>
    <w:p w:rsidR="00E770CB" w:rsidRDefault="00E770CB" w:rsidP="00E770CB">
      <w:pPr>
        <w:pStyle w:val="BodyText"/>
        <w:spacing w:before="206"/>
        <w:ind w:left="893" w:right="1148"/>
        <w:jc w:val="both"/>
      </w:pPr>
      <w:r>
        <w:t xml:space="preserve">Further important properties of network functions are obtained by restricting </w:t>
      </w:r>
      <w:r>
        <w:rPr>
          <w:b/>
          <w:i/>
        </w:rPr>
        <w:t>the networks to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stable</w:t>
      </w:r>
      <w:r>
        <w:t>, by which we mean that a bounded input excitation to the network must yield</w:t>
      </w:r>
      <w:r>
        <w:rPr>
          <w:spacing w:val="1"/>
        </w:rPr>
        <w:t xml:space="preserve"> </w:t>
      </w:r>
      <w:r>
        <w:t>a bounded</w:t>
      </w:r>
      <w:r>
        <w:rPr>
          <w:spacing w:val="1"/>
        </w:rPr>
        <w:t xml:space="preserve"> </w:t>
      </w:r>
      <w:r>
        <w:t>response. Put differently, the output of a stable network cannot be made to increase indefinitely by</w:t>
      </w:r>
      <w:r>
        <w:rPr>
          <w:spacing w:val="1"/>
        </w:rPr>
        <w:t xml:space="preserve"> </w:t>
      </w:r>
      <w:r>
        <w:t>the application</w:t>
      </w:r>
      <w:r>
        <w:rPr>
          <w:spacing w:val="56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bounded input excitation. Passive networks are stable by their very nature,</w:t>
      </w:r>
      <w:r>
        <w:rPr>
          <w:spacing w:val="1"/>
        </w:rPr>
        <w:t xml:space="preserve"> </w:t>
      </w:r>
      <w:r>
        <w:t>since they do not contain energy sources that might inject additional energy into the network. Active</w:t>
      </w:r>
      <w:r>
        <w:rPr>
          <w:spacing w:val="-52"/>
        </w:rPr>
        <w:t xml:space="preserve"> </w:t>
      </w:r>
      <w:r>
        <w:t>networks, however, do contain energy sources that could join forces with the input excitation to</w:t>
      </w:r>
      <w:r>
        <w:rPr>
          <w:spacing w:val="1"/>
        </w:rPr>
        <w:t xml:space="preserve"> </w:t>
      </w:r>
      <w:r>
        <w:t>make the output</w:t>
      </w:r>
      <w:r>
        <w:rPr>
          <w:spacing w:val="55"/>
        </w:rPr>
        <w:t xml:space="preserve"> </w:t>
      </w:r>
      <w:r>
        <w:t>increase indefinitely. Such unstable networks, however, have no use in</w:t>
      </w:r>
      <w:r>
        <w:rPr>
          <w:spacing w:val="55"/>
        </w:rPr>
        <w:t xml:space="preserve"> </w:t>
      </w:r>
      <w:r>
        <w:t>the world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practical</w:t>
      </w:r>
      <w:r>
        <w:rPr>
          <w:spacing w:val="54"/>
        </w:rPr>
        <w:t xml:space="preserve"> </w:t>
      </w:r>
      <w:r>
        <w:t>filters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are therefore precluded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future</w:t>
      </w:r>
      <w:r>
        <w:rPr>
          <w:spacing w:val="9"/>
        </w:rPr>
        <w:t xml:space="preserve"> </w:t>
      </w:r>
      <w:r>
        <w:t>discussions.</w:t>
      </w:r>
    </w:p>
    <w:p w:rsidR="00E770CB" w:rsidRDefault="00E770CB" w:rsidP="00E770CB">
      <w:pPr>
        <w:pStyle w:val="BodyText"/>
        <w:spacing w:before="2"/>
        <w:ind w:left="893"/>
        <w:jc w:val="both"/>
      </w:pPr>
      <w:r>
        <w:t>A</w:t>
      </w:r>
      <w:r>
        <w:rPr>
          <w:spacing w:val="-3"/>
        </w:rPr>
        <w:t xml:space="preserve"> </w:t>
      </w:r>
      <w:r>
        <w:t>convenient way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determining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stability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general network</w:t>
      </w:r>
      <w:r>
        <w:rPr>
          <w:spacing w:val="-4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H(s)</w:t>
      </w:r>
    </w:p>
    <w:p w:rsidR="00E770CB" w:rsidRDefault="00E770CB" w:rsidP="00E770CB">
      <w:pPr>
        <w:pStyle w:val="BodyText"/>
        <w:spacing w:before="1"/>
      </w:pPr>
    </w:p>
    <w:p w:rsidR="00E770CB" w:rsidRDefault="00E770CB" w:rsidP="00E770CB">
      <w:pPr>
        <w:pStyle w:val="BodyText"/>
        <w:ind w:left="893" w:right="1179"/>
        <w:jc w:val="both"/>
      </w:pPr>
      <w:r>
        <w:t>is by considering its response to an impulse function, which is obtained by taking the inverse</w:t>
      </w:r>
      <w:r>
        <w:rPr>
          <w:spacing w:val="1"/>
        </w:rPr>
        <w:t xml:space="preserve"> </w:t>
      </w:r>
      <w:r>
        <w:t>Laplace</w:t>
      </w:r>
      <w:r>
        <w:rPr>
          <w:spacing w:val="-3"/>
        </w:rPr>
        <w:t xml:space="preserve"> </w:t>
      </w:r>
      <w:r>
        <w:t>transform</w:t>
      </w:r>
      <w:r>
        <w:rPr>
          <w:spacing w:val="-4"/>
        </w:rPr>
        <w:t xml:space="preserve"> </w:t>
      </w:r>
      <w:r>
        <w:t>of the partial</w:t>
      </w:r>
      <w:r>
        <w:rPr>
          <w:spacing w:val="-2"/>
        </w:rPr>
        <w:t xml:space="preserve"> </w:t>
      </w:r>
      <w:r>
        <w:t>fraction</w:t>
      </w:r>
      <w:r>
        <w:rPr>
          <w:spacing w:val="-3"/>
        </w:rPr>
        <w:t xml:space="preserve"> </w:t>
      </w:r>
      <w:r>
        <w:t>expansion of</w:t>
      </w:r>
      <w:r>
        <w:rPr>
          <w:spacing w:val="-2"/>
        </w:rPr>
        <w:t xml:space="preserve"> </w:t>
      </w:r>
      <w:r>
        <w:t>the function.</w:t>
      </w:r>
    </w:p>
    <w:p w:rsidR="00E770CB" w:rsidRDefault="00E770CB" w:rsidP="00E770CB">
      <w:pPr>
        <w:pStyle w:val="ListParagraph"/>
        <w:numPr>
          <w:ilvl w:val="2"/>
          <w:numId w:val="11"/>
        </w:numPr>
        <w:tabs>
          <w:tab w:val="left" w:pos="1560"/>
          <w:tab w:val="left" w:pos="1561"/>
        </w:tabs>
        <w:ind w:right="1495"/>
      </w:pPr>
      <w:r>
        <w:t>If the network function has a simple pole on the real axis, the impulse</w:t>
      </w:r>
      <w:r>
        <w:rPr>
          <w:spacing w:val="1"/>
        </w:rPr>
        <w:t xml:space="preserve"> </w:t>
      </w:r>
      <w:r>
        <w:t>response due</w:t>
      </w:r>
      <w:r>
        <w:rPr>
          <w:spacing w:val="1"/>
        </w:rPr>
        <w:t xml:space="preserve"> </w:t>
      </w:r>
      <w:r>
        <w:t>to it</w:t>
      </w:r>
      <w:r>
        <w:rPr>
          <w:spacing w:val="-52"/>
        </w:rPr>
        <w:t xml:space="preserve"> </w:t>
      </w:r>
      <w:r>
        <w:t>(for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&gt;= 0) will</w:t>
      </w:r>
      <w:r>
        <w:rPr>
          <w:spacing w:val="1"/>
        </w:rPr>
        <w:t xml:space="preserve"> </w:t>
      </w:r>
      <w:r>
        <w:t>have the</w:t>
      </w:r>
      <w:r>
        <w:rPr>
          <w:spacing w:val="41"/>
        </w:rPr>
        <w:t xml:space="preserve"> </w:t>
      </w:r>
      <w:r>
        <w:t>form:</w:t>
      </w:r>
    </w:p>
    <w:p w:rsidR="00E770CB" w:rsidRDefault="00E770CB" w:rsidP="00E770CB">
      <w:pPr>
        <w:pStyle w:val="BodyText"/>
        <w:spacing w:before="5"/>
        <w:rPr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487733248" behindDoc="0" locked="0" layoutInCell="1" allowOverlap="1">
            <wp:simplePos x="0" y="0"/>
            <wp:positionH relativeFrom="page">
              <wp:posOffset>2383789</wp:posOffset>
            </wp:positionH>
            <wp:positionV relativeFrom="paragraph">
              <wp:posOffset>239694</wp:posOffset>
            </wp:positionV>
            <wp:extent cx="2654429" cy="396239"/>
            <wp:effectExtent l="0" t="0" r="0" b="0"/>
            <wp:wrapTopAndBottom/>
            <wp:docPr id="7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7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429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rPr>
          <w:sz w:val="29"/>
        </w:rPr>
        <w:sectPr w:rsidR="00E770CB">
          <w:pgSz w:w="11920" w:h="16850"/>
          <w:pgMar w:top="160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E770CB" w:rsidRDefault="00E770CB" w:rsidP="00E770CB">
      <w:pPr>
        <w:spacing w:before="68"/>
        <w:ind w:left="480" w:right="658"/>
        <w:rPr>
          <w:b/>
          <w:i/>
        </w:rPr>
      </w:pPr>
      <w:r>
        <w:lastRenderedPageBreak/>
        <w:t>For</w:t>
      </w:r>
      <w:r>
        <w:rPr>
          <w:spacing w:val="21"/>
        </w:rPr>
        <w:t xml:space="preserve"> </w:t>
      </w:r>
      <w:r>
        <w:t>p</w:t>
      </w:r>
      <w:r>
        <w:rPr>
          <w:position w:val="-2"/>
        </w:rPr>
        <w:t>1</w:t>
      </w:r>
      <w:r>
        <w:rPr>
          <w:spacing w:val="20"/>
          <w:position w:val="-2"/>
        </w:rPr>
        <w:t xml:space="preserve"> </w:t>
      </w:r>
      <w:r>
        <w:t>positive,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impulse</w:t>
      </w:r>
      <w:r>
        <w:rPr>
          <w:spacing w:val="20"/>
        </w:rPr>
        <w:t xml:space="preserve"> </w:t>
      </w:r>
      <w:r>
        <w:t>response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seen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increase</w:t>
      </w:r>
      <w:r>
        <w:rPr>
          <w:spacing w:val="20"/>
        </w:rPr>
        <w:t xml:space="preserve"> </w:t>
      </w:r>
      <w:r>
        <w:t>exponentially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time,</w:t>
      </w:r>
      <w:r>
        <w:rPr>
          <w:spacing w:val="20"/>
        </w:rPr>
        <w:t xml:space="preserve"> </w:t>
      </w:r>
      <w:r>
        <w:t>corresponding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an</w:t>
      </w:r>
      <w:r>
        <w:rPr>
          <w:spacing w:val="-52"/>
        </w:rPr>
        <w:t xml:space="preserve"> </w:t>
      </w:r>
      <w:r>
        <w:t>unstable</w:t>
      </w:r>
      <w:r>
        <w:rPr>
          <w:spacing w:val="-3"/>
        </w:rPr>
        <w:t xml:space="preserve"> </w:t>
      </w:r>
      <w:r>
        <w:t>circuit.</w:t>
      </w:r>
      <w:r>
        <w:rPr>
          <w:spacing w:val="-3"/>
        </w:rPr>
        <w:t xml:space="preserve"> </w:t>
      </w:r>
      <w:r>
        <w:t>Thus,</w:t>
      </w:r>
      <w:r>
        <w:rPr>
          <w:spacing w:val="-2"/>
        </w:rPr>
        <w:t xml:space="preserve"> </w:t>
      </w:r>
      <w:r>
        <w:rPr>
          <w:b/>
          <w:i/>
        </w:rPr>
        <w:t>H(s)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cannot have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poles on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positive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real axis.</w:t>
      </w:r>
    </w:p>
    <w:p w:rsidR="00E770CB" w:rsidRDefault="00E770CB" w:rsidP="00E770CB">
      <w:pPr>
        <w:pStyle w:val="ListParagraph"/>
        <w:numPr>
          <w:ilvl w:val="0"/>
          <w:numId w:val="10"/>
        </w:numPr>
        <w:tabs>
          <w:tab w:val="left" w:pos="1613"/>
          <w:tab w:val="left" w:pos="1614"/>
        </w:tabs>
        <w:spacing w:before="204" w:line="232" w:lineRule="auto"/>
        <w:ind w:right="1238"/>
      </w:pPr>
      <w:r>
        <w:t>Suppose H(s) has a pair of complex conjugate poles at s = a +/- jb.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contribution to the</w:t>
      </w:r>
      <w:r>
        <w:rPr>
          <w:spacing w:val="-52"/>
        </w:rPr>
        <w:t xml:space="preserve"> </w:t>
      </w:r>
      <w:r>
        <w:t>impulse response</w:t>
      </w:r>
      <w:r>
        <w:rPr>
          <w:spacing w:val="-1"/>
        </w:rPr>
        <w:t xml:space="preserve"> </w:t>
      </w:r>
      <w:r>
        <w:t>due to this pair of</w:t>
      </w:r>
      <w:r>
        <w:rPr>
          <w:spacing w:val="3"/>
        </w:rPr>
        <w:t xml:space="preserve"> </w:t>
      </w:r>
      <w:r>
        <w:t>poles</w:t>
      </w:r>
      <w:r>
        <w:rPr>
          <w:spacing w:val="13"/>
        </w:rPr>
        <w:t xml:space="preserve"> </w:t>
      </w:r>
      <w:r>
        <w:t>is</w:t>
      </w:r>
    </w:p>
    <w:p w:rsidR="00E770CB" w:rsidRDefault="00E770CB" w:rsidP="00E770CB">
      <w:pPr>
        <w:pStyle w:val="BodyText"/>
        <w:spacing w:before="8"/>
      </w:pPr>
      <w:r>
        <w:rPr>
          <w:noProof/>
          <w:lang w:val="en-IN" w:eastAsia="en-IN"/>
        </w:rPr>
        <w:drawing>
          <wp:anchor distT="0" distB="0" distL="0" distR="0" simplePos="0" relativeHeight="487734272" behindDoc="0" locked="0" layoutInCell="1" allowOverlap="1">
            <wp:simplePos x="0" y="0"/>
            <wp:positionH relativeFrom="page">
              <wp:posOffset>1819275</wp:posOffset>
            </wp:positionH>
            <wp:positionV relativeFrom="paragraph">
              <wp:posOffset>190486</wp:posOffset>
            </wp:positionV>
            <wp:extent cx="4464442" cy="720851"/>
            <wp:effectExtent l="0" t="0" r="0" b="0"/>
            <wp:wrapTopAndBottom/>
            <wp:docPr id="8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76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42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spacing w:line="247" w:lineRule="auto"/>
        <w:ind w:left="780" w:right="1149" w:firstLine="415"/>
        <w:jc w:val="both"/>
        <w:rPr>
          <w:b/>
          <w:i/>
        </w:rPr>
      </w:pPr>
      <w:r>
        <w:t>Now if a is positive, corresponding to poles in the right</w:t>
      </w:r>
      <w:r>
        <w:rPr>
          <w:spacing w:val="55"/>
        </w:rPr>
        <w:t xml:space="preserve"> </w:t>
      </w:r>
      <w:r>
        <w:t>half s plane, the response is</w:t>
      </w:r>
      <w:r>
        <w:rPr>
          <w:spacing w:val="55"/>
        </w:rPr>
        <w:t xml:space="preserve"> </w:t>
      </w:r>
      <w:r>
        <w:t>seen to be</w:t>
      </w:r>
      <w:r>
        <w:rPr>
          <w:spacing w:val="1"/>
        </w:rPr>
        <w:t xml:space="preserve"> </w:t>
      </w:r>
      <w:r>
        <w:t>an exponentially increasing sinusoid (Figure</w:t>
      </w:r>
      <w:r>
        <w:rPr>
          <w:spacing w:val="1"/>
        </w:rPr>
        <w:t xml:space="preserve"> </w:t>
      </w:r>
      <w:r>
        <w:t>2.4b).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rPr>
          <w:b/>
          <w:i/>
        </w:rPr>
        <w:t>H(s) cannot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have poles in the right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half s plane. </w:t>
      </w:r>
      <w:r>
        <w:t>An additional restriction on the poles of H(s) is</w:t>
      </w:r>
      <w:r>
        <w:rPr>
          <w:spacing w:val="1"/>
        </w:rPr>
        <w:t xml:space="preserve"> </w:t>
      </w:r>
      <w:r>
        <w:t xml:space="preserve">that </w:t>
      </w:r>
      <w:r>
        <w:rPr>
          <w:b/>
          <w:i/>
        </w:rPr>
        <w:t>any poles on the imaginary axis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must</w:t>
      </w:r>
      <w:r>
        <w:rPr>
          <w:b/>
          <w:i/>
          <w:spacing w:val="4"/>
        </w:rPr>
        <w:t xml:space="preserve"> </w:t>
      </w:r>
      <w:r>
        <w:rPr>
          <w:b/>
          <w:i/>
        </w:rPr>
        <w:t>be simple.</w:t>
      </w:r>
    </w:p>
    <w:p w:rsidR="00E770CB" w:rsidRDefault="00E770CB" w:rsidP="00E770CB">
      <w:pPr>
        <w:pStyle w:val="BodyText"/>
        <w:spacing w:before="184" w:line="278" w:lineRule="auto"/>
        <w:ind w:left="893" w:right="1241" w:firstLine="607"/>
        <w:jc w:val="both"/>
      </w:pPr>
      <w:r>
        <w:t>Similarly, it can be shown that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poles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jω</w:t>
      </w:r>
      <w:r>
        <w:rPr>
          <w:spacing w:val="55"/>
        </w:rPr>
        <w:t xml:space="preserve"> </w:t>
      </w:r>
      <w:r>
        <w:t>axis</w:t>
      </w:r>
      <w:r>
        <w:rPr>
          <w:spacing w:val="55"/>
        </w:rPr>
        <w:t xml:space="preserve"> </w:t>
      </w:r>
      <w:r>
        <w:t>will</w:t>
      </w:r>
      <w:r>
        <w:rPr>
          <w:spacing w:val="55"/>
        </w:rPr>
        <w:t xml:space="preserve"> </w:t>
      </w:r>
      <w:r>
        <w:t>also</w:t>
      </w:r>
      <w:r>
        <w:rPr>
          <w:spacing w:val="55"/>
        </w:rPr>
        <w:t xml:space="preserve"> </w:t>
      </w:r>
      <w:r>
        <w:t>cause the</w:t>
      </w:r>
      <w:r>
        <w:rPr>
          <w:spacing w:val="1"/>
        </w:rPr>
        <w:t xml:space="preserve"> </w:t>
      </w:r>
      <w:r>
        <w:t>network to be</w:t>
      </w:r>
      <w:r>
        <w:rPr>
          <w:spacing w:val="1"/>
        </w:rPr>
        <w:t xml:space="preserve"> </w:t>
      </w:r>
      <w:r>
        <w:t>unstable.</w:t>
      </w:r>
      <w:r>
        <w:rPr>
          <w:spacing w:val="55"/>
        </w:rPr>
        <w:t xml:space="preserve"> </w:t>
      </w:r>
      <w:r>
        <w:t>From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above</w:t>
      </w:r>
      <w:r>
        <w:rPr>
          <w:spacing w:val="56"/>
        </w:rPr>
        <w:t xml:space="preserve"> </w:t>
      </w:r>
      <w:r>
        <w:t>discussion</w:t>
      </w:r>
      <w:r>
        <w:rPr>
          <w:spacing w:val="56"/>
        </w:rPr>
        <w:t xml:space="preserve"> </w:t>
      </w:r>
      <w:r>
        <w:t>we</w:t>
      </w:r>
      <w:r>
        <w:rPr>
          <w:spacing w:val="55"/>
        </w:rPr>
        <w:t xml:space="preserve"> </w:t>
      </w:r>
      <w:r>
        <w:t>see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H(s)</w:t>
      </w:r>
      <w:r>
        <w:rPr>
          <w:spacing w:val="56"/>
        </w:rPr>
        <w:t xml:space="preserve"> </w:t>
      </w:r>
      <w:r>
        <w:t>has</w:t>
      </w:r>
      <w:r>
        <w:rPr>
          <w:spacing w:val="55"/>
        </w:rPr>
        <w:t xml:space="preserve"> </w:t>
      </w:r>
      <w:r>
        <w:t>the following</w:t>
      </w:r>
      <w:r>
        <w:rPr>
          <w:spacing w:val="1"/>
        </w:rPr>
        <w:t xml:space="preserve"> </w:t>
      </w:r>
      <w:r>
        <w:t>factored</w:t>
      </w:r>
      <w:r>
        <w:rPr>
          <w:spacing w:val="-24"/>
        </w:rPr>
        <w:t xml:space="preserve"> </w:t>
      </w:r>
      <w:r>
        <w:t>form:</w:t>
      </w:r>
    </w:p>
    <w:p w:rsidR="00E770CB" w:rsidRDefault="00E770CB" w:rsidP="00E770CB">
      <w:pPr>
        <w:pStyle w:val="BodyText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487735296" behindDoc="0" locked="0" layoutInCell="1" allowOverlap="1">
            <wp:simplePos x="0" y="0"/>
            <wp:positionH relativeFrom="page">
              <wp:posOffset>1733550</wp:posOffset>
            </wp:positionH>
            <wp:positionV relativeFrom="paragraph">
              <wp:posOffset>215160</wp:posOffset>
            </wp:positionV>
            <wp:extent cx="3793066" cy="426720"/>
            <wp:effectExtent l="0" t="0" r="0" b="0"/>
            <wp:wrapTopAndBottom/>
            <wp:docPr id="9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77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066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pStyle w:val="BodyText"/>
        <w:spacing w:before="93" w:line="276" w:lineRule="auto"/>
        <w:ind w:left="893" w:right="1231"/>
        <w:jc w:val="both"/>
      </w:pPr>
      <w:r>
        <w:t>Where N(s) is the numerator polynomial and the constants associated with the denominator a</w:t>
      </w:r>
      <w:r>
        <w:rPr>
          <w:position w:val="-2"/>
        </w:rPr>
        <w:t>i</w:t>
      </w:r>
      <w:r>
        <w:t>, c</w:t>
      </w:r>
      <w:r>
        <w:rPr>
          <w:position w:val="-2"/>
        </w:rPr>
        <w:t>k</w:t>
      </w:r>
      <w:r>
        <w:t>,</w:t>
      </w:r>
      <w:r>
        <w:rPr>
          <w:spacing w:val="1"/>
        </w:rPr>
        <w:t xml:space="preserve"> </w:t>
      </w:r>
      <w:r>
        <w:t>and d</w:t>
      </w:r>
      <w:r>
        <w:rPr>
          <w:position w:val="-2"/>
        </w:rPr>
        <w:t xml:space="preserve">k </w:t>
      </w:r>
      <w:r>
        <w:t>are real and nonnegative. The (s + a</w:t>
      </w:r>
      <w:r>
        <w:rPr>
          <w:position w:val="-2"/>
        </w:rPr>
        <w:t>i</w:t>
      </w:r>
      <w:r>
        <w:t>) terms represent</w:t>
      </w:r>
      <w:r>
        <w:rPr>
          <w:spacing w:val="1"/>
        </w:rPr>
        <w:t xml:space="preserve"> </w:t>
      </w:r>
      <w:r>
        <w:t>poles</w:t>
      </w:r>
      <w:r>
        <w:rPr>
          <w:spacing w:val="55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t>the negative real axis and</w:t>
      </w:r>
      <w:r>
        <w:rPr>
          <w:spacing w:val="1"/>
        </w:rPr>
        <w:t xml:space="preserve"> </w:t>
      </w:r>
      <w:r>
        <w:t>the second order terms represent complex conjugate poles in the left half s plane. It is easy to see</w:t>
      </w:r>
      <w:r>
        <w:rPr>
          <w:spacing w:val="1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product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factors</w:t>
      </w:r>
      <w:r>
        <w:rPr>
          <w:spacing w:val="17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only</w:t>
      </w:r>
      <w:r>
        <w:rPr>
          <w:spacing w:val="18"/>
        </w:rPr>
        <w:t xml:space="preserve"> </w:t>
      </w:r>
      <w:r>
        <w:t>lead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polynomial,</w:t>
      </w:r>
      <w:r>
        <w:rPr>
          <w:spacing w:val="20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whose</w:t>
      </w:r>
      <w:r>
        <w:rPr>
          <w:spacing w:val="19"/>
        </w:rPr>
        <w:t xml:space="preserve"> </w:t>
      </w:r>
      <w:r>
        <w:t>coefficients</w:t>
      </w:r>
      <w:r>
        <w:rPr>
          <w:spacing w:val="20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real</w:t>
      </w:r>
      <w:r>
        <w:rPr>
          <w:spacing w:val="-53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positive;</w:t>
      </w:r>
      <w:r>
        <w:rPr>
          <w:spacing w:val="31"/>
        </w:rPr>
        <w:t xml:space="preserve"> </w:t>
      </w:r>
      <w:r>
        <w:t>moreover,</w:t>
      </w:r>
      <w:r>
        <w:rPr>
          <w:spacing w:val="30"/>
        </w:rPr>
        <w:t xml:space="preserve"> </w:t>
      </w:r>
      <w:r>
        <w:t>none</w:t>
      </w:r>
      <w:r>
        <w:rPr>
          <w:spacing w:val="3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coefficients</w:t>
      </w:r>
      <w:r>
        <w:rPr>
          <w:spacing w:val="30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zero</w:t>
      </w:r>
      <w:r>
        <w:rPr>
          <w:spacing w:val="30"/>
        </w:rPr>
        <w:t xml:space="preserve"> </w:t>
      </w:r>
      <w:r>
        <w:t>unless</w:t>
      </w:r>
      <w:r>
        <w:rPr>
          <w:spacing w:val="28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even</w:t>
      </w:r>
      <w:r>
        <w:rPr>
          <w:spacing w:val="30"/>
        </w:rPr>
        <w:t xml:space="preserve"> </w:t>
      </w:r>
      <w:r>
        <w:t>or</w:t>
      </w:r>
      <w:r>
        <w:rPr>
          <w:spacing w:val="46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odd</w:t>
      </w:r>
      <w:r>
        <w:rPr>
          <w:spacing w:val="-52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are missing.</w:t>
      </w: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spacing w:before="10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487736320" behindDoc="0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170096</wp:posOffset>
            </wp:positionV>
            <wp:extent cx="5326516" cy="3147060"/>
            <wp:effectExtent l="0" t="0" r="0" b="0"/>
            <wp:wrapTopAndBottom/>
            <wp:docPr id="10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78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516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rPr>
          <w:sz w:val="19"/>
        </w:rPr>
        <w:sectPr w:rsidR="00E770CB">
          <w:pgSz w:w="11920" w:h="16850"/>
          <w:pgMar w:top="130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E770CB" w:rsidRDefault="00E770CB" w:rsidP="00E770CB">
      <w:pPr>
        <w:pStyle w:val="BodyText"/>
        <w:spacing w:before="62" w:line="415" w:lineRule="auto"/>
        <w:ind w:left="480" w:right="2398"/>
      </w:pPr>
      <w:r>
        <w:rPr>
          <w:b/>
          <w:i/>
        </w:rPr>
        <w:lastRenderedPageBreak/>
        <w:t xml:space="preserve">In summary, </w:t>
      </w:r>
      <w:r>
        <w:t>the network functions of all passive networks and all stable</w:t>
      </w:r>
      <w:r>
        <w:rPr>
          <w:spacing w:val="1"/>
        </w:rPr>
        <w:t xml:space="preserve"> </w:t>
      </w:r>
      <w:r>
        <w:t>active</w:t>
      </w:r>
      <w:r>
        <w:rPr>
          <w:spacing w:val="1"/>
        </w:rPr>
        <w:t xml:space="preserve"> </w:t>
      </w:r>
      <w:r>
        <w:t>Must be</w:t>
      </w:r>
      <w:r>
        <w:rPr>
          <w:spacing w:val="-52"/>
        </w:rPr>
        <w:t xml:space="preserve"> </w:t>
      </w:r>
      <w:r>
        <w:t>rational</w:t>
      </w:r>
      <w:r>
        <w:rPr>
          <w:spacing w:val="-2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in s with</w:t>
      </w:r>
      <w:r>
        <w:rPr>
          <w:spacing w:val="-3"/>
        </w:rPr>
        <w:t xml:space="preserve"> </w:t>
      </w:r>
      <w:r>
        <w:t>real</w:t>
      </w:r>
      <w:r>
        <w:rPr>
          <w:spacing w:val="6"/>
        </w:rPr>
        <w:t xml:space="preserve"> </w:t>
      </w:r>
      <w:r>
        <w:t>coefficients.</w:t>
      </w:r>
    </w:p>
    <w:p w:rsidR="00E770CB" w:rsidRDefault="00E770CB" w:rsidP="00E770CB">
      <w:pPr>
        <w:pStyle w:val="ListParagraph"/>
        <w:numPr>
          <w:ilvl w:val="1"/>
          <w:numId w:val="10"/>
        </w:numPr>
        <w:tabs>
          <w:tab w:val="left" w:pos="1920"/>
          <w:tab w:val="left" w:pos="1921"/>
        </w:tabs>
        <w:spacing w:before="102" w:line="398" w:lineRule="auto"/>
        <w:ind w:right="5700"/>
      </w:pPr>
      <w:r>
        <w:t>May not have poles in the right half s</w:t>
      </w:r>
      <w:r>
        <w:rPr>
          <w:spacing w:val="-52"/>
        </w:rPr>
        <w:t xml:space="preserve"> </w:t>
      </w:r>
      <w:r>
        <w:t>plane.</w:t>
      </w:r>
    </w:p>
    <w:p w:rsidR="00E770CB" w:rsidRDefault="00E770CB" w:rsidP="00E770CB">
      <w:pPr>
        <w:pStyle w:val="ListParagraph"/>
        <w:numPr>
          <w:ilvl w:val="1"/>
          <w:numId w:val="10"/>
        </w:numPr>
        <w:tabs>
          <w:tab w:val="left" w:pos="1975"/>
          <w:tab w:val="left" w:pos="1976"/>
        </w:tabs>
        <w:spacing w:before="119" w:line="400" w:lineRule="auto"/>
        <w:ind w:right="5554"/>
      </w:pPr>
      <w:r>
        <w:tab/>
        <w:t>May not have multiple poles on the jω</w:t>
      </w:r>
      <w:r>
        <w:rPr>
          <w:spacing w:val="-52"/>
        </w:rPr>
        <w:t xml:space="preserve"> </w:t>
      </w:r>
      <w:r>
        <w:t>axis.</w:t>
      </w:r>
    </w:p>
    <w:p w:rsidR="00E770CB" w:rsidRDefault="00E770CB" w:rsidP="00E770CB">
      <w:pPr>
        <w:pStyle w:val="BodyText"/>
        <w:spacing w:before="9"/>
        <w:rPr>
          <w:sz w:val="23"/>
        </w:rPr>
      </w:pPr>
    </w:p>
    <w:p w:rsidR="00E770CB" w:rsidRDefault="00E770CB" w:rsidP="00E770CB">
      <w:pPr>
        <w:pStyle w:val="BodyText"/>
        <w:spacing w:before="1"/>
        <w:ind w:left="893"/>
      </w:pPr>
      <w:r>
        <w:rPr>
          <w:noProof/>
          <w:lang w:val="en-IN" w:eastAsia="en-IN"/>
        </w:rPr>
        <w:drawing>
          <wp:anchor distT="0" distB="0" distL="0" distR="0" simplePos="0" relativeHeight="487737344" behindDoc="0" locked="0" layoutInCell="1" allowOverlap="1">
            <wp:simplePos x="0" y="0"/>
            <wp:positionH relativeFrom="page">
              <wp:posOffset>2270760</wp:posOffset>
            </wp:positionH>
            <wp:positionV relativeFrom="paragraph">
              <wp:posOffset>189388</wp:posOffset>
            </wp:positionV>
            <wp:extent cx="3024035" cy="347472"/>
            <wp:effectExtent l="0" t="0" r="0" b="0"/>
            <wp:wrapTopAndBottom/>
            <wp:docPr id="12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79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035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Example: Check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stable</w:t>
      </w:r>
      <w:r>
        <w:rPr>
          <w:spacing w:val="-1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functions:</w:t>
      </w:r>
    </w:p>
    <w:p w:rsidR="00E770CB" w:rsidRDefault="00E770CB" w:rsidP="00E770CB">
      <w:pPr>
        <w:pStyle w:val="BodyText"/>
        <w:ind w:left="480" w:right="1158"/>
        <w:jc w:val="both"/>
      </w:pP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realized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stable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coefficients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denominator</w:t>
      </w:r>
      <w:r>
        <w:rPr>
          <w:spacing w:val="-1"/>
        </w:rPr>
        <w:t xml:space="preserve"> </w:t>
      </w:r>
      <w:r>
        <w:t>polynomial is</w:t>
      </w:r>
      <w:r>
        <w:rPr>
          <w:spacing w:val="-3"/>
        </w:rPr>
        <w:t xml:space="preserve"> </w:t>
      </w:r>
      <w:r>
        <w:t>negative.</w:t>
      </w:r>
      <w:r>
        <w:rPr>
          <w:spacing w:val="-1"/>
        </w:rPr>
        <w:t xml:space="preserve"> </w:t>
      </w:r>
      <w:r>
        <w:t>It can</w:t>
      </w:r>
      <w:r>
        <w:rPr>
          <w:spacing w:val="-1"/>
        </w:rPr>
        <w:t xml:space="preserve"> </w:t>
      </w:r>
      <w:r>
        <w:t>easily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verified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poles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 half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plane.</w:t>
      </w:r>
    </w:p>
    <w:p w:rsidR="00E770CB" w:rsidRDefault="00E770CB" w:rsidP="00E770CB">
      <w:pPr>
        <w:pStyle w:val="BodyText"/>
        <w:ind w:left="480" w:right="1154" w:firstLine="300"/>
        <w:jc w:val="both"/>
      </w:pPr>
      <w:r>
        <w:t>The second function is stable. The poles are on the jω axis (at s = +/- 2j) and are simple. Note that the</w:t>
      </w:r>
      <w:r>
        <w:rPr>
          <w:spacing w:val="-52"/>
        </w:rPr>
        <w:t xml:space="preserve"> </w:t>
      </w:r>
      <w:r>
        <w:t>function has a zero in the right</w:t>
      </w:r>
      <w:r>
        <w:rPr>
          <w:spacing w:val="55"/>
        </w:rPr>
        <w:t xml:space="preserve"> </w:t>
      </w:r>
      <w:r>
        <w:t>half</w:t>
      </w:r>
      <w:r>
        <w:rPr>
          <w:spacing w:val="55"/>
        </w:rPr>
        <w:t xml:space="preserve"> </w:t>
      </w:r>
      <w:r>
        <w:t>s</w:t>
      </w:r>
      <w:r>
        <w:rPr>
          <w:spacing w:val="55"/>
        </w:rPr>
        <w:t xml:space="preserve"> </w:t>
      </w:r>
      <w:r>
        <w:t>plane;</w:t>
      </w:r>
      <w:r>
        <w:rPr>
          <w:spacing w:val="55"/>
        </w:rPr>
        <w:t xml:space="preserve"> </w:t>
      </w:r>
      <w:r>
        <w:t>however,</w:t>
      </w:r>
      <w:r>
        <w:rPr>
          <w:spacing w:val="55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does</w:t>
      </w:r>
      <w:r>
        <w:rPr>
          <w:spacing w:val="55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violate any of the requirements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network</w:t>
      </w:r>
      <w:r>
        <w:rPr>
          <w:spacing w:val="51"/>
        </w:rPr>
        <w:t xml:space="preserve"> </w:t>
      </w:r>
      <w:r>
        <w:t>functions.</w:t>
      </w:r>
    </w:p>
    <w:p w:rsidR="00E770CB" w:rsidRDefault="00E770CB" w:rsidP="00E770CB">
      <w:pPr>
        <w:pStyle w:val="BodyText"/>
        <w:spacing w:before="5"/>
        <w:rPr>
          <w:sz w:val="27"/>
        </w:rPr>
      </w:pPr>
    </w:p>
    <w:p w:rsidR="00E770CB" w:rsidRDefault="00E770CB" w:rsidP="00E770CB">
      <w:pPr>
        <w:pStyle w:val="Heading3"/>
        <w:numPr>
          <w:ilvl w:val="1"/>
          <w:numId w:val="11"/>
        </w:numPr>
        <w:tabs>
          <w:tab w:val="left" w:pos="842"/>
        </w:tabs>
        <w:ind w:left="841" w:hanging="362"/>
        <w:jc w:val="both"/>
        <w:rPr>
          <w:color w:val="FF0000"/>
          <w:sz w:val="22"/>
        </w:rPr>
      </w:pPr>
      <w:r>
        <w:rPr>
          <w:color w:val="FF0000"/>
        </w:rPr>
        <w:t>Properties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Driving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Point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(Positive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Real)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Functions:</w:t>
      </w:r>
    </w:p>
    <w:p w:rsidR="00E770CB" w:rsidRDefault="00E770CB" w:rsidP="00E770CB">
      <w:pPr>
        <w:pStyle w:val="BodyText"/>
        <w:spacing w:before="232"/>
        <w:ind w:left="893"/>
      </w:pPr>
      <w:r>
        <w:t>These</w:t>
      </w:r>
      <w:r>
        <w:rPr>
          <w:spacing w:val="-3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satisfy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positive realness</w:t>
      </w:r>
    </w:p>
    <w:p w:rsidR="00E770CB" w:rsidRDefault="00E770CB" w:rsidP="00E770CB">
      <w:pPr>
        <w:pStyle w:val="BodyText"/>
        <w:spacing w:before="5"/>
      </w:pPr>
    </w:p>
    <w:p w:rsidR="00E770CB" w:rsidRDefault="00E770CB" w:rsidP="00E770CB">
      <w:pPr>
        <w:pStyle w:val="ListParagraph"/>
        <w:numPr>
          <w:ilvl w:val="0"/>
          <w:numId w:val="9"/>
        </w:numPr>
        <w:tabs>
          <w:tab w:val="left" w:pos="1614"/>
        </w:tabs>
        <w:spacing w:line="252" w:lineRule="auto"/>
        <w:ind w:right="1151"/>
        <w:jc w:val="both"/>
      </w:pPr>
      <w:r>
        <w:t>Y(s) must be a</w:t>
      </w:r>
      <w:r>
        <w:rPr>
          <w:spacing w:val="1"/>
        </w:rPr>
        <w:t xml:space="preserve"> </w:t>
      </w:r>
      <w:r>
        <w:t>rational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coefficients,</w:t>
      </w:r>
      <w:r>
        <w:rPr>
          <w:spacing w:val="1"/>
        </w:rPr>
        <w:t xml:space="preserve"> </w:t>
      </w:r>
      <w:r>
        <w:t>i.e.,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coefficients of the</w:t>
      </w:r>
      <w:r>
        <w:rPr>
          <w:spacing w:val="1"/>
        </w:rPr>
        <w:t xml:space="preserve"> </w:t>
      </w:r>
      <w:r>
        <w:t>numerator</w:t>
      </w:r>
      <w:r>
        <w:rPr>
          <w:spacing w:val="43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denominator</w:t>
      </w:r>
      <w:r>
        <w:rPr>
          <w:spacing w:val="49"/>
        </w:rPr>
        <w:t xml:space="preserve"> </w:t>
      </w:r>
      <w:r>
        <w:t>polynomials</w:t>
      </w:r>
      <w:r>
        <w:rPr>
          <w:spacing w:val="44"/>
        </w:rPr>
        <w:t xml:space="preserve"> </w:t>
      </w:r>
      <w:r>
        <w:t>is real</w:t>
      </w:r>
      <w:r>
        <w:rPr>
          <w:spacing w:val="47"/>
        </w:rPr>
        <w:t xml:space="preserve"> </w:t>
      </w:r>
      <w:r>
        <w:t>and positive.</w:t>
      </w:r>
    </w:p>
    <w:p w:rsidR="00E770CB" w:rsidRDefault="00E770CB" w:rsidP="00E770CB">
      <w:pPr>
        <w:pStyle w:val="BodyText"/>
        <w:spacing w:before="7"/>
        <w:rPr>
          <w:sz w:val="23"/>
        </w:rPr>
      </w:pPr>
    </w:p>
    <w:p w:rsidR="00E770CB" w:rsidRDefault="00E770CB" w:rsidP="00E770CB">
      <w:pPr>
        <w:pStyle w:val="ListParagraph"/>
        <w:numPr>
          <w:ilvl w:val="0"/>
          <w:numId w:val="9"/>
        </w:numPr>
        <w:tabs>
          <w:tab w:val="left" w:pos="1614"/>
        </w:tabs>
        <w:spacing w:line="232" w:lineRule="auto"/>
        <w:ind w:right="1158"/>
        <w:jc w:val="both"/>
      </w:pPr>
      <w:r>
        <w:t>The poles and zeros of Y(s) have either negative or zero real parts, i.e., Y(s) not have poles</w:t>
      </w:r>
      <w:r>
        <w:rPr>
          <w:spacing w:val="1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zeros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half s</w:t>
      </w:r>
      <w:r>
        <w:rPr>
          <w:spacing w:val="43"/>
        </w:rPr>
        <w:t xml:space="preserve"> </w:t>
      </w:r>
      <w:r>
        <w:t>plane.</w:t>
      </w:r>
    </w:p>
    <w:p w:rsidR="00E770CB" w:rsidRDefault="00E770CB" w:rsidP="00E770CB">
      <w:pPr>
        <w:pStyle w:val="ListParagraph"/>
        <w:numPr>
          <w:ilvl w:val="0"/>
          <w:numId w:val="9"/>
        </w:numPr>
        <w:tabs>
          <w:tab w:val="left" w:pos="1614"/>
        </w:tabs>
        <w:spacing w:before="12" w:line="237" w:lineRule="auto"/>
        <w:ind w:right="1159"/>
        <w:jc w:val="both"/>
      </w:pPr>
      <w:r>
        <w:t>Poles of Y(s) on the imaginary axis must be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residues must be real and</w:t>
      </w:r>
      <w:r>
        <w:rPr>
          <w:spacing w:val="1"/>
        </w:rPr>
        <w:t xml:space="preserve"> </w:t>
      </w:r>
      <w:r>
        <w:t>positive, i.e., Y(s) not has multiple poles or zeros on the jω axis. The same statement applies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poles</w:t>
      </w:r>
      <w:r>
        <w:rPr>
          <w:spacing w:val="-2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l/Y(s).</w:t>
      </w:r>
    </w:p>
    <w:p w:rsidR="00E770CB" w:rsidRDefault="00E770CB" w:rsidP="00E770CB">
      <w:pPr>
        <w:pStyle w:val="BodyText"/>
        <w:spacing w:before="1"/>
        <w:rPr>
          <w:sz w:val="23"/>
        </w:rPr>
      </w:pPr>
    </w:p>
    <w:p w:rsidR="00E770CB" w:rsidRDefault="00E770CB" w:rsidP="00E770CB">
      <w:pPr>
        <w:pStyle w:val="ListParagraph"/>
        <w:numPr>
          <w:ilvl w:val="0"/>
          <w:numId w:val="9"/>
        </w:numPr>
        <w:tabs>
          <w:tab w:val="left" w:pos="1613"/>
          <w:tab w:val="left" w:pos="1614"/>
        </w:tabs>
        <w:spacing w:before="1" w:line="235" w:lineRule="auto"/>
        <w:ind w:right="1156"/>
      </w:pPr>
      <w:r>
        <w:t>The degrees of the numerator and denominator polynomials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Y(s) differ</w:t>
      </w:r>
      <w:r>
        <w:rPr>
          <w:spacing w:val="1"/>
        </w:rPr>
        <w:t xml:space="preserve"> </w:t>
      </w:r>
      <w:r>
        <w:t>at</w:t>
      </w:r>
      <w:r>
        <w:rPr>
          <w:spacing w:val="56"/>
        </w:rPr>
        <w:t xml:space="preserve"> </w:t>
      </w:r>
      <w:r>
        <w:t>most by 1.</w:t>
      </w:r>
      <w:r>
        <w:rPr>
          <w:spacing w:val="-52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the number of finite</w:t>
      </w:r>
      <w:r>
        <w:rPr>
          <w:spacing w:val="-1"/>
        </w:rPr>
        <w:t xml:space="preserve"> </w:t>
      </w:r>
      <w:r>
        <w:t>poles</w:t>
      </w:r>
      <w:r>
        <w:rPr>
          <w:spacing w:val="52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finite</w:t>
      </w:r>
      <w:r>
        <w:rPr>
          <w:spacing w:val="54"/>
        </w:rPr>
        <w:t xml:space="preserve"> </w:t>
      </w:r>
      <w:r>
        <w:t>zeros</w:t>
      </w:r>
      <w:r>
        <w:rPr>
          <w:spacing w:val="55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Y(s)</w:t>
      </w:r>
      <w:r>
        <w:rPr>
          <w:spacing w:val="1"/>
        </w:rPr>
        <w:t xml:space="preserve"> </w:t>
      </w:r>
      <w:r>
        <w:t>differ</w:t>
      </w:r>
      <w:r>
        <w:rPr>
          <w:spacing w:val="1"/>
        </w:rPr>
        <w:t xml:space="preserve"> </w:t>
      </w:r>
      <w:r>
        <w:t>at most</w:t>
      </w:r>
      <w:r>
        <w:rPr>
          <w:spacing w:val="7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1.</w:t>
      </w:r>
    </w:p>
    <w:p w:rsidR="00E770CB" w:rsidRDefault="00E770CB" w:rsidP="00E770CB">
      <w:pPr>
        <w:pStyle w:val="ListParagraph"/>
        <w:numPr>
          <w:ilvl w:val="0"/>
          <w:numId w:val="9"/>
        </w:numPr>
        <w:tabs>
          <w:tab w:val="left" w:pos="1613"/>
          <w:tab w:val="left" w:pos="1614"/>
        </w:tabs>
        <w:spacing w:before="8" w:line="232" w:lineRule="auto"/>
        <w:ind w:right="1157"/>
      </w:pPr>
      <w:r>
        <w:t>The terms</w:t>
      </w:r>
      <w:r>
        <w:rPr>
          <w:spacing w:val="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lowest</w:t>
      </w:r>
      <w:r>
        <w:rPr>
          <w:spacing w:val="64"/>
        </w:rPr>
        <w:t xml:space="preserve"> </w:t>
      </w:r>
      <w:r>
        <w:t>degree</w:t>
      </w:r>
      <w:r>
        <w:rPr>
          <w:spacing w:val="63"/>
        </w:rPr>
        <w:t xml:space="preserve"> </w:t>
      </w:r>
      <w:r>
        <w:t>in</w:t>
      </w:r>
      <w:r>
        <w:rPr>
          <w:spacing w:val="68"/>
        </w:rPr>
        <w:t xml:space="preserve"> </w:t>
      </w:r>
      <w:r>
        <w:t>the</w:t>
      </w:r>
      <w:r>
        <w:rPr>
          <w:spacing w:val="74"/>
        </w:rPr>
        <w:t xml:space="preserve"> </w:t>
      </w:r>
      <w:r>
        <w:t>numerator</w:t>
      </w:r>
      <w:r>
        <w:rPr>
          <w:spacing w:val="63"/>
        </w:rPr>
        <w:t xml:space="preserve"> </w:t>
      </w:r>
      <w:r>
        <w:t>and</w:t>
      </w:r>
      <w:r>
        <w:rPr>
          <w:spacing w:val="63"/>
        </w:rPr>
        <w:t xml:space="preserve"> </w:t>
      </w:r>
      <w:r>
        <w:t>denominator</w:t>
      </w:r>
      <w:r>
        <w:rPr>
          <w:spacing w:val="3"/>
        </w:rPr>
        <w:t xml:space="preserve"> </w:t>
      </w:r>
      <w:r>
        <w:t>polynomials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Y(s)</w:t>
      </w:r>
      <w:r>
        <w:rPr>
          <w:spacing w:val="-52"/>
        </w:rPr>
        <w:t xml:space="preserve"> </w:t>
      </w:r>
      <w:r>
        <w:t>differ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at most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Y(s)</w:t>
      </w:r>
      <w:r>
        <w:rPr>
          <w:spacing w:val="-1"/>
        </w:rPr>
        <w:t xml:space="preserve"> </w:t>
      </w:r>
      <w:r>
        <w:t>has neither multiple</w:t>
      </w:r>
      <w:r>
        <w:rPr>
          <w:spacing w:val="53"/>
        </w:rPr>
        <w:t xml:space="preserve"> </w:t>
      </w:r>
      <w:r>
        <w:t>poles nor</w:t>
      </w:r>
      <w:r>
        <w:rPr>
          <w:spacing w:val="-1"/>
        </w:rPr>
        <w:t xml:space="preserve"> </w:t>
      </w:r>
      <w:r>
        <w:t>zeros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origin.</w:t>
      </w:r>
    </w:p>
    <w:p w:rsidR="00E770CB" w:rsidRDefault="00E770CB" w:rsidP="00E770CB">
      <w:pPr>
        <w:pStyle w:val="ListParagraph"/>
        <w:numPr>
          <w:ilvl w:val="0"/>
          <w:numId w:val="9"/>
        </w:numPr>
        <w:tabs>
          <w:tab w:val="left" w:pos="1613"/>
          <w:tab w:val="left" w:pos="1614"/>
        </w:tabs>
        <w:spacing w:before="13" w:line="232" w:lineRule="auto"/>
        <w:ind w:right="1174"/>
      </w:pPr>
      <w:r>
        <w:t>There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missing</w:t>
      </w:r>
      <w:r>
        <w:rPr>
          <w:spacing w:val="4"/>
        </w:rPr>
        <w:t xml:space="preserve"> </w:t>
      </w:r>
      <w:r>
        <w:t>terms</w:t>
      </w:r>
      <w:r>
        <w:rPr>
          <w:spacing w:val="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numerator</w:t>
      </w:r>
      <w:r>
        <w:rPr>
          <w:spacing w:val="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denominator</w:t>
      </w:r>
      <w:r>
        <w:rPr>
          <w:spacing w:val="16"/>
        </w:rPr>
        <w:t xml:space="preserve"> </w:t>
      </w:r>
      <w:r>
        <w:t>polynomials</w:t>
      </w:r>
      <w:r>
        <w:rPr>
          <w:spacing w:val="11"/>
        </w:rPr>
        <w:t xml:space="preserve"> </w:t>
      </w:r>
      <w:r>
        <w:t>unless</w:t>
      </w:r>
      <w:r>
        <w:rPr>
          <w:spacing w:val="6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even</w:t>
      </w:r>
      <w:r>
        <w:rPr>
          <w:spacing w:val="7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odd</w:t>
      </w:r>
      <w:r>
        <w:rPr>
          <w:spacing w:val="-3"/>
        </w:rPr>
        <w:t xml:space="preserve"> </w:t>
      </w:r>
      <w:r>
        <w:t>terms are</w:t>
      </w:r>
      <w:r>
        <w:rPr>
          <w:spacing w:val="47"/>
        </w:rPr>
        <w:t xml:space="preserve"> </w:t>
      </w:r>
      <w:r>
        <w:t>missing.</w:t>
      </w:r>
    </w:p>
    <w:p w:rsidR="00E770CB" w:rsidRDefault="00E770CB" w:rsidP="00E770CB">
      <w:pPr>
        <w:pStyle w:val="BodyText"/>
        <w:spacing w:before="11"/>
      </w:pPr>
    </w:p>
    <w:p w:rsidR="00E770CB" w:rsidRDefault="00E770CB" w:rsidP="00E770CB">
      <w:pPr>
        <w:pStyle w:val="Heading3"/>
        <w:ind w:left="1181"/>
      </w:pPr>
      <w:r>
        <w:rPr>
          <w:color w:val="FF0000"/>
          <w:spacing w:val="-1"/>
        </w:rPr>
        <w:t>Test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1"/>
        </w:rPr>
        <w:t>for necessary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sufficient</w:t>
      </w:r>
      <w:r>
        <w:rPr>
          <w:color w:val="FF0000"/>
          <w:spacing w:val="-25"/>
        </w:rPr>
        <w:t xml:space="preserve"> </w:t>
      </w:r>
      <w:r>
        <w:rPr>
          <w:color w:val="FF0000"/>
        </w:rPr>
        <w:t>conditions:</w:t>
      </w:r>
    </w:p>
    <w:p w:rsidR="00E770CB" w:rsidRDefault="00E770CB" w:rsidP="00E770CB">
      <w:pPr>
        <w:pStyle w:val="BodyText"/>
        <w:spacing w:before="6"/>
        <w:rPr>
          <w:b/>
          <w:sz w:val="23"/>
        </w:rPr>
      </w:pPr>
    </w:p>
    <w:p w:rsidR="00E770CB" w:rsidRDefault="00E770CB" w:rsidP="00E770CB">
      <w:pPr>
        <w:pStyle w:val="ListParagraph"/>
        <w:numPr>
          <w:ilvl w:val="1"/>
          <w:numId w:val="9"/>
        </w:numPr>
        <w:tabs>
          <w:tab w:val="left" w:pos="2641"/>
        </w:tabs>
        <w:ind w:hanging="361"/>
      </w:pPr>
      <w:r>
        <w:t>Y(s) must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real</w:t>
      </w:r>
      <w:r>
        <w:rPr>
          <w:spacing w:val="1"/>
        </w:rPr>
        <w:t xml:space="preserve"> </w:t>
      </w:r>
      <w:r>
        <w:t>when s</w:t>
      </w:r>
      <w:r>
        <w:rPr>
          <w:spacing w:val="-3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real.</w:t>
      </w:r>
    </w:p>
    <w:p w:rsidR="00E770CB" w:rsidRDefault="00E770CB" w:rsidP="00E770CB">
      <w:pPr>
        <w:pStyle w:val="ListParagraph"/>
        <w:numPr>
          <w:ilvl w:val="1"/>
          <w:numId w:val="9"/>
        </w:numPr>
        <w:tabs>
          <w:tab w:val="left" w:pos="2641"/>
        </w:tabs>
        <w:spacing w:before="198"/>
        <w:ind w:hanging="361"/>
      </w:pPr>
      <w:r>
        <w:rPr>
          <w:spacing w:val="-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Y(s)</w:t>
      </w:r>
      <w:r>
        <w:rPr>
          <w:spacing w:val="-2"/>
        </w:rPr>
        <w:t xml:space="preserve"> </w:t>
      </w:r>
      <w:r>
        <w:rPr>
          <w:spacing w:val="-1"/>
        </w:rPr>
        <w:t>=</w:t>
      </w:r>
      <w:r>
        <w:rPr>
          <w:spacing w:val="-3"/>
        </w:rPr>
        <w:t xml:space="preserve"> </w:t>
      </w:r>
      <w:r>
        <w:rPr>
          <w:spacing w:val="-1"/>
        </w:rPr>
        <w:t>p(s)/q(s),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p(s)</w:t>
      </w:r>
      <w:r>
        <w:rPr>
          <w:spacing w:val="-5"/>
        </w:rPr>
        <w:t xml:space="preserve"> </w:t>
      </w:r>
      <w:r>
        <w:rPr>
          <w:spacing w:val="-1"/>
        </w:rPr>
        <w:t>+</w:t>
      </w:r>
      <w:r>
        <w:rPr>
          <w:spacing w:val="-3"/>
        </w:rPr>
        <w:t xml:space="preserve"> </w:t>
      </w:r>
      <w:r>
        <w:rPr>
          <w:spacing w:val="-1"/>
        </w:rPr>
        <w:t>q(s)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Hurwitz.</w:t>
      </w:r>
      <w:r>
        <w:rPr>
          <w:spacing w:val="1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requires</w:t>
      </w:r>
      <w:r>
        <w:rPr>
          <w:spacing w:val="-14"/>
        </w:rPr>
        <w:t xml:space="preserve"> </w:t>
      </w:r>
      <w:r>
        <w:t>that:</w:t>
      </w:r>
    </w:p>
    <w:p w:rsidR="00E770CB" w:rsidRDefault="00E770CB" w:rsidP="00E770CB">
      <w:pPr>
        <w:pStyle w:val="BodyText"/>
        <w:spacing w:before="4"/>
      </w:pPr>
    </w:p>
    <w:p w:rsidR="00E770CB" w:rsidRDefault="00E770CB" w:rsidP="00E770CB">
      <w:pPr>
        <w:pStyle w:val="ListParagraph"/>
        <w:numPr>
          <w:ilvl w:val="0"/>
          <w:numId w:val="8"/>
        </w:numPr>
        <w:tabs>
          <w:tab w:val="left" w:pos="2389"/>
        </w:tabs>
        <w:spacing w:line="273" w:lineRule="auto"/>
        <w:ind w:right="1555" w:hanging="360"/>
      </w:pPr>
      <w:r>
        <w:t>the continued fraction expansion of the Hurwitz test give only real and positive</w:t>
      </w:r>
      <w:r>
        <w:rPr>
          <w:spacing w:val="-52"/>
        </w:rPr>
        <w:t xml:space="preserve"> </w:t>
      </w:r>
      <w:r>
        <w:t>coefficients,</w:t>
      </w:r>
      <w:r>
        <w:rPr>
          <w:spacing w:val="20"/>
        </w:rPr>
        <w:t xml:space="preserve"> </w:t>
      </w:r>
      <w:r>
        <w:t>and</w:t>
      </w:r>
    </w:p>
    <w:p w:rsidR="00E770CB" w:rsidRDefault="00E770CB" w:rsidP="00E770CB">
      <w:pPr>
        <w:pStyle w:val="ListParagraph"/>
        <w:numPr>
          <w:ilvl w:val="0"/>
          <w:numId w:val="8"/>
        </w:numPr>
        <w:tabs>
          <w:tab w:val="left" w:pos="2413"/>
        </w:tabs>
        <w:spacing w:before="186"/>
        <w:ind w:left="2412" w:hanging="260"/>
      </w:pPr>
      <w:r>
        <w:t>the</w:t>
      </w:r>
      <w:r>
        <w:rPr>
          <w:spacing w:val="-2"/>
        </w:rPr>
        <w:t xml:space="preserve"> </w:t>
      </w:r>
      <w:r>
        <w:t>continued</w:t>
      </w:r>
      <w:r>
        <w:rPr>
          <w:spacing w:val="-1"/>
        </w:rPr>
        <w:t xml:space="preserve"> </w:t>
      </w:r>
      <w:r>
        <w:t>fraction</w:t>
      </w:r>
      <w:r>
        <w:rPr>
          <w:spacing w:val="-1"/>
        </w:rPr>
        <w:t xml:space="preserve"> </w:t>
      </w:r>
      <w:r>
        <w:t>expansion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end</w:t>
      </w:r>
      <w:r>
        <w:rPr>
          <w:spacing w:val="48"/>
        </w:rPr>
        <w:t xml:space="preserve"> </w:t>
      </w:r>
      <w:r>
        <w:t>prematurely.</w:t>
      </w:r>
    </w:p>
    <w:p w:rsidR="00E770CB" w:rsidRDefault="00E770CB" w:rsidP="00E770CB">
      <w:pPr>
        <w:pStyle w:val="ListParagraph"/>
        <w:numPr>
          <w:ilvl w:val="1"/>
          <w:numId w:val="8"/>
        </w:numPr>
        <w:tabs>
          <w:tab w:val="left" w:pos="2641"/>
        </w:tabs>
        <w:spacing w:before="197"/>
        <w:ind w:hanging="361"/>
      </w:pPr>
      <w:r>
        <w:t>In</w:t>
      </w:r>
      <w:r>
        <w:rPr>
          <w:spacing w:val="3"/>
        </w:rPr>
        <w:t xml:space="preserve"> </w:t>
      </w:r>
      <w:r>
        <w:t>order</w:t>
      </w:r>
      <w:r>
        <w:rPr>
          <w:spacing w:val="7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Re</w:t>
      </w:r>
      <w:r>
        <w:rPr>
          <w:spacing w:val="6"/>
        </w:rPr>
        <w:t xml:space="preserve"> </w:t>
      </w:r>
      <w:r>
        <w:t>[Y(jω)]</w:t>
      </w:r>
      <w:r>
        <w:rPr>
          <w:spacing w:val="14"/>
        </w:rPr>
        <w:t xml:space="preserve"> </w:t>
      </w:r>
      <w:r>
        <w:t>&gt;=</w:t>
      </w:r>
      <w:r>
        <w:rPr>
          <w:spacing w:val="4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ω,</w:t>
      </w:r>
      <w:r>
        <w:rPr>
          <w:spacing w:val="4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sufficient</w:t>
      </w:r>
      <w:r>
        <w:rPr>
          <w:spacing w:val="12"/>
        </w:rPr>
        <w:t xml:space="preserve"> </w:t>
      </w:r>
      <w:r>
        <w:t>that</w:t>
      </w:r>
    </w:p>
    <w:p w:rsidR="00E770CB" w:rsidRDefault="00E770CB" w:rsidP="00E770CB">
      <w:pPr>
        <w:sectPr w:rsidR="00E770CB">
          <w:pgSz w:w="11920" w:h="16850"/>
          <w:pgMar w:top="152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spacing w:before="7"/>
        <w:rPr>
          <w:sz w:val="14"/>
        </w:rPr>
      </w:pPr>
    </w:p>
    <w:p w:rsidR="00E770CB" w:rsidRDefault="00E770CB" w:rsidP="00E770CB">
      <w:pPr>
        <w:pStyle w:val="BodyText"/>
        <w:ind w:left="3390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712339" cy="449579"/>
            <wp:effectExtent l="0" t="0" r="0" b="0"/>
            <wp:docPr id="14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8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339" cy="44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0CB" w:rsidRDefault="00E770CB" w:rsidP="00E770CB">
      <w:pPr>
        <w:pStyle w:val="BodyText"/>
        <w:spacing w:before="141" w:line="226" w:lineRule="exact"/>
        <w:ind w:left="2153"/>
      </w:pPr>
      <w:r>
        <w:t>have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real positive</w:t>
      </w:r>
      <w:r>
        <w:rPr>
          <w:spacing w:val="-2"/>
        </w:rPr>
        <w:t xml:space="preserve"> </w:t>
      </w:r>
      <w:r>
        <w:t>roots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odd</w:t>
      </w:r>
      <w:r>
        <w:rPr>
          <w:spacing w:val="-1"/>
        </w:rPr>
        <w:t xml:space="preserve"> </w:t>
      </w:r>
      <w:r>
        <w:t>multiplicity.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may be</w:t>
      </w:r>
      <w:r>
        <w:rPr>
          <w:spacing w:val="-1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factoring</w:t>
      </w:r>
    </w:p>
    <w:p w:rsidR="00E770CB" w:rsidRDefault="00E770CB" w:rsidP="00E770CB">
      <w:pPr>
        <w:pStyle w:val="BodyText"/>
        <w:spacing w:line="111" w:lineRule="exact"/>
        <w:ind w:left="2587"/>
      </w:pPr>
      <w:r>
        <w:t>2</w:t>
      </w:r>
    </w:p>
    <w:p w:rsidR="00E770CB" w:rsidRDefault="00E770CB" w:rsidP="00E770CB">
      <w:pPr>
        <w:pStyle w:val="BodyText"/>
        <w:spacing w:line="245" w:lineRule="exact"/>
        <w:ind w:left="2153"/>
      </w:pPr>
      <w:r>
        <w:t>A</w:t>
      </w:r>
      <w:r>
        <w:rPr>
          <w:spacing w:val="-2"/>
        </w:rPr>
        <w:t xml:space="preserve"> </w:t>
      </w:r>
      <w:r>
        <w:t>(ω</w:t>
      </w:r>
      <w:r>
        <w:rPr>
          <w:spacing w:val="54"/>
        </w:rPr>
        <w:t xml:space="preserve"> </w:t>
      </w:r>
      <w:r>
        <w:t>) or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 use of</w:t>
      </w:r>
      <w:r>
        <w:rPr>
          <w:spacing w:val="-1"/>
        </w:rPr>
        <w:t xml:space="preserve"> </w:t>
      </w:r>
      <w:r>
        <w:t>Sturm's  theorem.</w:t>
      </w: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spacing w:before="3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487738368" behindDoc="0" locked="0" layoutInCell="1" allowOverlap="1">
            <wp:simplePos x="0" y="0"/>
            <wp:positionH relativeFrom="page">
              <wp:posOffset>987425</wp:posOffset>
            </wp:positionH>
            <wp:positionV relativeFrom="paragraph">
              <wp:posOffset>128937</wp:posOffset>
            </wp:positionV>
            <wp:extent cx="5046387" cy="1888426"/>
            <wp:effectExtent l="0" t="0" r="0" b="0"/>
            <wp:wrapTopAndBottom/>
            <wp:docPr id="16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81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387" cy="1888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spacing w:before="6"/>
        <w:rPr>
          <w:sz w:val="19"/>
        </w:rPr>
      </w:pPr>
    </w:p>
    <w:p w:rsidR="00E770CB" w:rsidRDefault="00E770CB" w:rsidP="00E770CB">
      <w:pPr>
        <w:pStyle w:val="Heading3"/>
        <w:numPr>
          <w:ilvl w:val="1"/>
          <w:numId w:val="11"/>
        </w:numPr>
        <w:tabs>
          <w:tab w:val="left" w:pos="901"/>
        </w:tabs>
        <w:spacing w:before="90"/>
        <w:ind w:left="900" w:hanging="421"/>
        <w:rPr>
          <w:color w:val="FF0000"/>
        </w:rPr>
      </w:pPr>
      <w:r>
        <w:rPr>
          <w:color w:val="FF0000"/>
        </w:rPr>
        <w:t>System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Poles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Zeros:</w:t>
      </w:r>
    </w:p>
    <w:p w:rsidR="00E770CB" w:rsidRDefault="00E770CB" w:rsidP="00E770CB">
      <w:pPr>
        <w:pStyle w:val="BodyText"/>
        <w:spacing w:before="7"/>
        <w:rPr>
          <w:b/>
          <w:sz w:val="21"/>
        </w:rPr>
      </w:pPr>
    </w:p>
    <w:p w:rsidR="00E770CB" w:rsidRDefault="00E770CB" w:rsidP="00E770CB">
      <w:pPr>
        <w:pStyle w:val="BodyText"/>
        <w:spacing w:before="1"/>
        <w:ind w:left="480" w:right="1111"/>
        <w:jc w:val="both"/>
      </w:pPr>
      <w:r>
        <w:t>The transfer function provides a basis for determining important system response characteristics without</w:t>
      </w:r>
      <w:r>
        <w:rPr>
          <w:spacing w:val="1"/>
        </w:rPr>
        <w:t xml:space="preserve"> </w:t>
      </w:r>
      <w:r>
        <w:t>solving the complete differential equation. As defined, the transfer function is a rational function in the</w:t>
      </w:r>
      <w:r>
        <w:rPr>
          <w:spacing w:val="1"/>
        </w:rPr>
        <w:t xml:space="preserve"> </w:t>
      </w:r>
      <w:r>
        <w:t>complex variable</w:t>
      </w:r>
      <w:r>
        <w:rPr>
          <w:spacing w:val="-2"/>
        </w:rPr>
        <w:t xml:space="preserve"> </w:t>
      </w:r>
      <w:r>
        <w:rPr>
          <w:i/>
        </w:rPr>
        <w:t xml:space="preserve">s </w:t>
      </w:r>
      <w:r>
        <w:t xml:space="preserve">= </w:t>
      </w:r>
      <w:r>
        <w:rPr>
          <w:i/>
        </w:rPr>
        <w:t>σ</w:t>
      </w:r>
      <w:r>
        <w:rPr>
          <w:i/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rPr>
          <w:i/>
        </w:rPr>
        <w:t>jω</w:t>
      </w:r>
      <w:r>
        <w:t>, that</w:t>
      </w:r>
      <w:r>
        <w:rPr>
          <w:spacing w:val="-1"/>
        </w:rPr>
        <w:t xml:space="preserve"> </w:t>
      </w:r>
      <w:r>
        <w:t>is</w:t>
      </w: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rPr>
          <w:sz w:val="20"/>
        </w:rPr>
      </w:pPr>
    </w:p>
    <w:p w:rsidR="00E770CB" w:rsidRDefault="00E770CB" w:rsidP="00E770CB">
      <w:pPr>
        <w:pStyle w:val="BodyText"/>
        <w:spacing w:before="10"/>
        <w:rPr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48773939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104714</wp:posOffset>
            </wp:positionV>
            <wp:extent cx="5452084" cy="516064"/>
            <wp:effectExtent l="0" t="0" r="0" b="0"/>
            <wp:wrapTopAndBottom/>
            <wp:docPr id="18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7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084" cy="51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pStyle w:val="BodyText"/>
        <w:rPr>
          <w:sz w:val="24"/>
        </w:rPr>
      </w:pPr>
    </w:p>
    <w:p w:rsidR="00E770CB" w:rsidRDefault="00E770CB" w:rsidP="00E770CB">
      <w:pPr>
        <w:pStyle w:val="BodyText"/>
        <w:rPr>
          <w:sz w:val="24"/>
        </w:rPr>
      </w:pPr>
    </w:p>
    <w:p w:rsidR="00E770CB" w:rsidRDefault="00E770CB" w:rsidP="00E770CB">
      <w:pPr>
        <w:pStyle w:val="BodyText"/>
        <w:spacing w:before="172"/>
        <w:ind w:left="780" w:right="1462"/>
      </w:pPr>
      <w:r>
        <w:t>It is often convenient to factor the polynomials in the numerator and denominator, and to write the</w:t>
      </w:r>
      <w:r>
        <w:rPr>
          <w:spacing w:val="-52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function in</w:t>
      </w:r>
      <w:r>
        <w:rPr>
          <w:spacing w:val="-3"/>
        </w:rPr>
        <w:t xml:space="preserve"> </w:t>
      </w:r>
      <w:r>
        <w:t>terms of</w:t>
      </w:r>
      <w:r>
        <w:rPr>
          <w:spacing w:val="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factors</w:t>
      </w:r>
    </w:p>
    <w:p w:rsidR="00E770CB" w:rsidRDefault="00E770CB" w:rsidP="00E770CB">
      <w:pPr>
        <w:pStyle w:val="BodyText"/>
        <w:spacing w:before="3"/>
        <w:rPr>
          <w:sz w:val="9"/>
        </w:rPr>
      </w:pPr>
      <w:r>
        <w:rPr>
          <w:noProof/>
          <w:lang w:val="en-IN" w:eastAsia="en-IN"/>
        </w:rPr>
        <w:drawing>
          <wp:anchor distT="0" distB="0" distL="0" distR="0" simplePos="0" relativeHeight="487740416" behindDoc="0" locked="0" layoutInCell="1" allowOverlap="1">
            <wp:simplePos x="0" y="0"/>
            <wp:positionH relativeFrom="page">
              <wp:posOffset>1765300</wp:posOffset>
            </wp:positionH>
            <wp:positionV relativeFrom="paragraph">
              <wp:posOffset>92957</wp:posOffset>
            </wp:positionV>
            <wp:extent cx="3855105" cy="494538"/>
            <wp:effectExtent l="0" t="0" r="0" b="0"/>
            <wp:wrapTopAndBottom/>
            <wp:docPr id="20" name="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72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105" cy="49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pStyle w:val="BodyText"/>
        <w:rPr>
          <w:sz w:val="24"/>
        </w:rPr>
      </w:pPr>
    </w:p>
    <w:p w:rsidR="00E770CB" w:rsidRDefault="00E770CB" w:rsidP="00E770CB">
      <w:pPr>
        <w:pStyle w:val="BodyText"/>
        <w:spacing w:before="194"/>
        <w:ind w:left="480" w:right="1256"/>
      </w:pPr>
      <w:r>
        <w:t xml:space="preserve">Where the numerator and denominator polynomials, </w:t>
      </w:r>
      <w:r>
        <w:rPr>
          <w:i/>
        </w:rPr>
        <w:t>N</w:t>
      </w:r>
      <w:r>
        <w:t>(</w:t>
      </w:r>
      <w:r>
        <w:rPr>
          <w:i/>
        </w:rPr>
        <w:t>s</w:t>
      </w:r>
      <w:r>
        <w:t xml:space="preserve">) and </w:t>
      </w:r>
      <w:r>
        <w:rPr>
          <w:i/>
        </w:rPr>
        <w:t>D</w:t>
      </w:r>
      <w:r>
        <w:t>(</w:t>
      </w:r>
      <w:r>
        <w:rPr>
          <w:i/>
        </w:rPr>
        <w:t>s</w:t>
      </w:r>
      <w:r>
        <w:t>), have real coefficients defined by the</w:t>
      </w:r>
      <w:r>
        <w:rPr>
          <w:spacing w:val="-52"/>
        </w:rPr>
        <w:t xml:space="preserve"> </w:t>
      </w:r>
      <w:r>
        <w:t>system‘s</w:t>
      </w:r>
      <w:r>
        <w:rPr>
          <w:spacing w:val="-2"/>
        </w:rPr>
        <w:t xml:space="preserve"> </w:t>
      </w:r>
      <w:r>
        <w:t>differential equation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i/>
        </w:rPr>
        <w:t>b</w:t>
      </w:r>
      <w:r>
        <w:rPr>
          <w:i/>
          <w:vertAlign w:val="subscript"/>
        </w:rPr>
        <w:t>m</w:t>
      </w:r>
      <w:r>
        <w:rPr>
          <w:i/>
        </w:rPr>
        <w:t>/a</w:t>
      </w:r>
      <w:r>
        <w:rPr>
          <w:i/>
          <w:vertAlign w:val="subscript"/>
        </w:rPr>
        <w:t>n</w:t>
      </w:r>
      <w:r>
        <w:t>.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Eq.</w:t>
      </w:r>
      <w:r>
        <w:rPr>
          <w:spacing w:val="-4"/>
        </w:rPr>
        <w:t xml:space="preserve"> </w:t>
      </w:r>
      <w:r>
        <w:t>(2)</w:t>
      </w:r>
      <w:r>
        <w:rPr>
          <w:spacing w:val="-3"/>
        </w:rPr>
        <w:t xml:space="preserve"> </w:t>
      </w:r>
      <w:r>
        <w:t xml:space="preserve">the </w:t>
      </w:r>
      <w:r>
        <w:rPr>
          <w:i/>
        </w:rPr>
        <w:t>z</w:t>
      </w:r>
      <w:r>
        <w:rPr>
          <w:i/>
          <w:vertAlign w:val="subscript"/>
        </w:rPr>
        <w:t>i</w:t>
      </w:r>
      <w:r>
        <w:t>‘s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equation</w:t>
      </w:r>
    </w:p>
    <w:p w:rsidR="00E770CB" w:rsidRDefault="00E770CB" w:rsidP="00E770CB">
      <w:pPr>
        <w:pStyle w:val="BodyText"/>
        <w:ind w:left="4957"/>
      </w:pPr>
      <w:r>
        <w:t>N(s)</w:t>
      </w:r>
      <w:r>
        <w:rPr>
          <w:spacing w:val="-1"/>
        </w:rPr>
        <w:t xml:space="preserve"> </w:t>
      </w:r>
      <w:r>
        <w:t>=0</w:t>
      </w:r>
    </w:p>
    <w:p w:rsidR="00E770CB" w:rsidRDefault="00E770CB" w:rsidP="00E770CB">
      <w:pPr>
        <w:pStyle w:val="BodyText"/>
        <w:spacing w:before="2" w:line="252" w:lineRule="exact"/>
        <w:ind w:left="780"/>
      </w:pPr>
      <w:r>
        <w:t>and are defined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zeros, 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</w:t>
      </w:r>
      <w:r>
        <w:rPr>
          <w:vertAlign w:val="subscript"/>
        </w:rPr>
        <w:t>i</w:t>
      </w:r>
      <w:r>
        <w:t>‘s 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equation</w:t>
      </w:r>
    </w:p>
    <w:p w:rsidR="00E770CB" w:rsidRDefault="00E770CB" w:rsidP="00E770CB">
      <w:pPr>
        <w:pStyle w:val="BodyText"/>
        <w:spacing w:line="252" w:lineRule="exact"/>
        <w:ind w:left="4904"/>
      </w:pPr>
      <w:r>
        <w:t>D(s)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</w:t>
      </w:r>
    </w:p>
    <w:p w:rsidR="00E770CB" w:rsidRDefault="00E770CB" w:rsidP="00E770CB">
      <w:pPr>
        <w:pStyle w:val="BodyText"/>
        <w:ind w:left="780" w:right="1457"/>
      </w:pPr>
      <w:r>
        <w:t xml:space="preserve">and are defined to be the system </w:t>
      </w:r>
      <w:r>
        <w:rPr>
          <w:i/>
        </w:rPr>
        <w:t>poles</w:t>
      </w:r>
      <w:r>
        <w:t>. In Eq. (2) the factors in the numerator and denominator are</w:t>
      </w:r>
      <w:r>
        <w:rPr>
          <w:spacing w:val="-52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 when</w:t>
      </w:r>
      <w:r>
        <w:rPr>
          <w:spacing w:val="1"/>
        </w:rPr>
        <w:t xml:space="preserve"> </w:t>
      </w:r>
      <w:r>
        <w:rPr>
          <w:i/>
        </w:rPr>
        <w:t>s</w:t>
      </w:r>
      <w:r>
        <w:rPr>
          <w:i/>
          <w:spacing w:val="-3"/>
        </w:rPr>
        <w:t xml:space="preserve"> </w:t>
      </w:r>
      <w:r>
        <w:t xml:space="preserve">= </w:t>
      </w:r>
      <w:r>
        <w:rPr>
          <w:i/>
        </w:rPr>
        <w:t>z</w:t>
      </w:r>
      <w:r>
        <w:rPr>
          <w:i/>
          <w:vertAlign w:val="subscript"/>
        </w:rPr>
        <w:t>i</w:t>
      </w:r>
      <w:r>
        <w:rPr>
          <w:i/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numerator</w:t>
      </w:r>
      <w:r>
        <w:rPr>
          <w:spacing w:val="1"/>
        </w:rPr>
        <w:t xml:space="preserve"> </w:t>
      </w:r>
      <w:r>
        <w:rPr>
          <w:i/>
        </w:rPr>
        <w:t>N</w:t>
      </w:r>
      <w:r>
        <w:t>(</w:t>
      </w:r>
      <w:r>
        <w:rPr>
          <w:i/>
        </w:rPr>
        <w:t>s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 and</w:t>
      </w:r>
      <w:r>
        <w:rPr>
          <w:spacing w:val="-3"/>
        </w:rPr>
        <w:t xml:space="preserve"> </w:t>
      </w:r>
      <w:r>
        <w:t>the transfer</w:t>
      </w:r>
      <w:r>
        <w:rPr>
          <w:spacing w:val="-1"/>
        </w:rPr>
        <w:t xml:space="preserve"> </w:t>
      </w:r>
      <w:r>
        <w:t>function vanishes, that</w:t>
      </w:r>
      <w:r>
        <w:rPr>
          <w:spacing w:val="5"/>
        </w:rPr>
        <w:t xml:space="preserve"> </w:t>
      </w:r>
      <w:r>
        <w:t>is</w:t>
      </w:r>
    </w:p>
    <w:p w:rsidR="00E770CB" w:rsidRDefault="00E770CB" w:rsidP="00E770CB">
      <w:pPr>
        <w:sectPr w:rsidR="00E770CB">
          <w:pgSz w:w="11920" w:h="16850"/>
          <w:pgMar w:top="1600" w:right="340" w:bottom="1200" w:left="660" w:header="0" w:footer="93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E770CB" w:rsidRDefault="00E770CB" w:rsidP="00E770CB">
      <w:pPr>
        <w:spacing w:before="72" w:line="252" w:lineRule="exact"/>
        <w:ind w:left="4678"/>
      </w:pPr>
      <w:r>
        <w:lastRenderedPageBreak/>
        <w:t>lim</w:t>
      </w:r>
      <w:r>
        <w:rPr>
          <w:spacing w:val="3"/>
        </w:rPr>
        <w:t xml:space="preserve"> </w:t>
      </w:r>
      <w:r>
        <w:rPr>
          <w:i/>
        </w:rPr>
        <w:t>H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s</w:t>
      </w:r>
      <w:r>
        <w:t>)</w:t>
      </w:r>
      <w:r>
        <w:rPr>
          <w:spacing w:val="3"/>
        </w:rPr>
        <w:t xml:space="preserve"> </w:t>
      </w:r>
      <w:r>
        <w:t></w:t>
      </w:r>
      <w:r>
        <w:rPr>
          <w:spacing w:val="51"/>
        </w:rPr>
        <w:t xml:space="preserve"> </w:t>
      </w:r>
      <w:r>
        <w:t>0</w:t>
      </w:r>
    </w:p>
    <w:p w:rsidR="00E770CB" w:rsidRDefault="00E770CB" w:rsidP="00E770CB">
      <w:pPr>
        <w:spacing w:line="282" w:lineRule="exact"/>
        <w:ind w:left="4690"/>
        <w:rPr>
          <w:i/>
        </w:rPr>
      </w:pPr>
      <w:r>
        <w:rPr>
          <w:i/>
        </w:rPr>
        <w:t>s</w:t>
      </w:r>
      <w:r>
        <w:t></w:t>
      </w:r>
      <w:r>
        <w:rPr>
          <w:i/>
        </w:rPr>
        <w:t>z</w:t>
      </w:r>
      <w:r>
        <w:rPr>
          <w:i/>
          <w:position w:val="-2"/>
        </w:rPr>
        <w:t>i</w:t>
      </w:r>
    </w:p>
    <w:p w:rsidR="00E770CB" w:rsidRDefault="00E770CB" w:rsidP="00E770CB">
      <w:pPr>
        <w:pStyle w:val="BodyText"/>
        <w:spacing w:before="3"/>
        <w:ind w:left="780" w:right="1245"/>
      </w:pPr>
      <w:r>
        <w:t xml:space="preserve">and similarly when </w:t>
      </w:r>
      <w:r>
        <w:rPr>
          <w:i/>
        </w:rPr>
        <w:t xml:space="preserve">s </w:t>
      </w:r>
      <w:r>
        <w:t xml:space="preserve">= </w:t>
      </w:r>
      <w:r>
        <w:rPr>
          <w:i/>
        </w:rPr>
        <w:t xml:space="preserve">pi </w:t>
      </w:r>
      <w:r>
        <w:t xml:space="preserve">the denominator polynomial </w:t>
      </w:r>
      <w:r>
        <w:rPr>
          <w:i/>
        </w:rPr>
        <w:t>D</w:t>
      </w:r>
      <w:r>
        <w:t>(</w:t>
      </w:r>
      <w:r>
        <w:rPr>
          <w:i/>
        </w:rPr>
        <w:t>s</w:t>
      </w:r>
      <w:r>
        <w:t>) = 0 and the value of the transfer function</w:t>
      </w:r>
      <w:r>
        <w:rPr>
          <w:spacing w:val="-52"/>
        </w:rPr>
        <w:t xml:space="preserve"> </w:t>
      </w:r>
      <w:r>
        <w:t>becomes unbounded,</w:t>
      </w:r>
    </w:p>
    <w:p w:rsidR="00E770CB" w:rsidRDefault="00E770CB" w:rsidP="00E770CB">
      <w:pPr>
        <w:spacing w:line="251" w:lineRule="exact"/>
        <w:ind w:left="4657"/>
        <w:jc w:val="both"/>
      </w:pPr>
      <w:r>
        <w:t>lim</w:t>
      </w:r>
      <w:r>
        <w:rPr>
          <w:spacing w:val="-9"/>
        </w:rPr>
        <w:t xml:space="preserve"> </w:t>
      </w:r>
      <w:r>
        <w:rPr>
          <w:i/>
        </w:rPr>
        <w:t>H</w:t>
      </w:r>
      <w:r>
        <w:rPr>
          <w:i/>
          <w:spacing w:val="-11"/>
        </w:rPr>
        <w:t xml:space="preserve"> </w:t>
      </w:r>
      <w:r>
        <w:t>(</w:t>
      </w:r>
      <w:r>
        <w:rPr>
          <w:i/>
        </w:rPr>
        <w:t>s</w:t>
      </w:r>
      <w:r>
        <w:t>)</w:t>
      </w:r>
      <w:r>
        <w:rPr>
          <w:spacing w:val="-9"/>
        </w:rPr>
        <w:t xml:space="preserve"> </w:t>
      </w:r>
      <w:r>
        <w:rPr>
          <w:spacing w:val="25"/>
        </w:rPr>
        <w:t></w:t>
      </w:r>
      <w:r>
        <w:rPr>
          <w:spacing w:val="25"/>
        </w:rPr>
        <w:t></w:t>
      </w:r>
      <w:r>
        <w:rPr>
          <w:spacing w:val="-4"/>
        </w:rPr>
        <w:t xml:space="preserve"> </w:t>
      </w:r>
    </w:p>
    <w:p w:rsidR="00E770CB" w:rsidRDefault="00E770CB" w:rsidP="00E770CB">
      <w:pPr>
        <w:spacing w:line="282" w:lineRule="exact"/>
        <w:ind w:left="4652"/>
        <w:jc w:val="both"/>
        <w:rPr>
          <w:i/>
        </w:rPr>
      </w:pPr>
      <w:r>
        <w:rPr>
          <w:i/>
          <w:w w:val="105"/>
        </w:rPr>
        <w:t>s</w:t>
      </w:r>
      <w:r>
        <w:rPr>
          <w:w w:val="105"/>
        </w:rPr>
        <w:t></w:t>
      </w:r>
      <w:r>
        <w:rPr>
          <w:spacing w:val="-14"/>
          <w:w w:val="105"/>
        </w:rPr>
        <w:t xml:space="preserve"> </w:t>
      </w:r>
      <w:r>
        <w:rPr>
          <w:i/>
          <w:w w:val="105"/>
        </w:rPr>
        <w:t>p</w:t>
      </w:r>
      <w:r>
        <w:rPr>
          <w:i/>
          <w:w w:val="105"/>
          <w:position w:val="-2"/>
        </w:rPr>
        <w:t>i</w:t>
      </w:r>
    </w:p>
    <w:p w:rsidR="00E770CB" w:rsidRDefault="00E770CB" w:rsidP="00E770CB">
      <w:pPr>
        <w:pStyle w:val="BodyText"/>
        <w:spacing w:before="2"/>
        <w:ind w:left="780" w:right="1092"/>
        <w:jc w:val="both"/>
      </w:pPr>
      <w:r>
        <w:t xml:space="preserve">All of the coefficients of polynomials </w:t>
      </w:r>
      <w:r>
        <w:rPr>
          <w:i/>
        </w:rPr>
        <w:t>N</w:t>
      </w:r>
      <w:r>
        <w:t>(</w:t>
      </w:r>
      <w:r>
        <w:rPr>
          <w:i/>
        </w:rPr>
        <w:t>s</w:t>
      </w:r>
      <w:r>
        <w:t xml:space="preserve">) and </w:t>
      </w:r>
      <w:r>
        <w:rPr>
          <w:i/>
        </w:rPr>
        <w:t>D</w:t>
      </w:r>
      <w:r>
        <w:t>(</w:t>
      </w:r>
      <w:r>
        <w:rPr>
          <w:i/>
        </w:rPr>
        <w:t>s</w:t>
      </w:r>
      <w:r>
        <w:t>) are real, therefore the poles and zeros must be</w:t>
      </w:r>
      <w:r>
        <w:rPr>
          <w:spacing w:val="1"/>
        </w:rPr>
        <w:t xml:space="preserve"> </w:t>
      </w:r>
      <w:r>
        <w:t xml:space="preserve">either purely real, or appear in complex conjugate pairs. In general for the poles, either </w:t>
      </w:r>
      <w:r>
        <w:rPr>
          <w:i/>
        </w:rPr>
        <w:t>p</w:t>
      </w:r>
      <w:r>
        <w:rPr>
          <w:i/>
          <w:vertAlign w:val="subscript"/>
        </w:rPr>
        <w:t>i</w:t>
      </w:r>
      <w:r>
        <w:rPr>
          <w:i/>
        </w:rPr>
        <w:t xml:space="preserve"> </w:t>
      </w:r>
      <w:r>
        <w:t xml:space="preserve">= </w:t>
      </w:r>
      <w:r>
        <w:rPr>
          <w:i/>
        </w:rPr>
        <w:t>σ</w:t>
      </w:r>
      <w:r>
        <w:rPr>
          <w:i/>
          <w:vertAlign w:val="subscript"/>
        </w:rPr>
        <w:t>i</w:t>
      </w:r>
      <w:r>
        <w:t>, or else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vertAlign w:val="subscript"/>
        </w:rPr>
        <w:t>i</w:t>
      </w:r>
      <w:r>
        <w:rPr>
          <w:i/>
        </w:rPr>
        <w:t>, p</w:t>
      </w:r>
      <w:r>
        <w:rPr>
          <w:i/>
          <w:vertAlign w:val="subscript"/>
        </w:rPr>
        <w:t>i</w:t>
      </w:r>
      <w:r>
        <w:t xml:space="preserve">+1 = </w:t>
      </w:r>
      <w:r>
        <w:rPr>
          <w:i/>
        </w:rPr>
        <w:t>σ</w:t>
      </w:r>
      <w:r>
        <w:rPr>
          <w:i/>
          <w:vertAlign w:val="subscript"/>
        </w:rPr>
        <w:t>i</w:t>
      </w:r>
      <w:r>
        <w:rPr>
          <w:i/>
        </w:rPr>
        <w:t>+jω</w:t>
      </w:r>
      <w:r>
        <w:rPr>
          <w:i/>
          <w:vertAlign w:val="subscript"/>
        </w:rPr>
        <w:t>i</w:t>
      </w:r>
      <w:r>
        <w:t>. The existence of a single complex pole without a corresponding conjugate pole</w:t>
      </w:r>
      <w:r>
        <w:rPr>
          <w:spacing w:val="1"/>
        </w:rPr>
        <w:t xml:space="preserve"> </w:t>
      </w:r>
      <w:r>
        <w:t>would generate complex coefficients in the polynomial</w:t>
      </w:r>
      <w:r>
        <w:rPr>
          <w:spacing w:val="55"/>
        </w:rPr>
        <w:t xml:space="preserve"> </w:t>
      </w:r>
      <w:r>
        <w:rPr>
          <w:i/>
        </w:rPr>
        <w:t>D</w:t>
      </w:r>
      <w:r>
        <w:t>(</w:t>
      </w:r>
      <w:r>
        <w:rPr>
          <w:i/>
        </w:rPr>
        <w:t>s</w:t>
      </w:r>
      <w:r>
        <w:t>). Similarly, the system zeros are either</w:t>
      </w:r>
      <w:r>
        <w:rPr>
          <w:spacing w:val="1"/>
        </w:rPr>
        <w:t xml:space="preserve"> </w:t>
      </w:r>
      <w:r>
        <w:t>real or</w:t>
      </w:r>
      <w:r>
        <w:rPr>
          <w:spacing w:val="-2"/>
        </w:rPr>
        <w:t xml:space="preserve"> </w:t>
      </w:r>
      <w:r>
        <w:t>appear</w:t>
      </w:r>
      <w:r>
        <w:rPr>
          <w:spacing w:val="-2"/>
        </w:rPr>
        <w:t xml:space="preserve"> </w:t>
      </w:r>
      <w:r>
        <w:t>in complex</w:t>
      </w:r>
      <w:r>
        <w:rPr>
          <w:spacing w:val="-2"/>
        </w:rPr>
        <w:t xml:space="preserve"> </w:t>
      </w:r>
      <w:r>
        <w:t>conjugate</w:t>
      </w:r>
      <w:r>
        <w:rPr>
          <w:spacing w:val="-2"/>
        </w:rPr>
        <w:t xml:space="preserve"> </w:t>
      </w:r>
      <w:r>
        <w:t>pairs.</w:t>
      </w:r>
    </w:p>
    <w:p w:rsidR="00E770CB" w:rsidRDefault="00E770CB" w:rsidP="00E770CB">
      <w:pPr>
        <w:pStyle w:val="BodyText"/>
        <w:spacing w:before="5"/>
      </w:pPr>
      <w:r>
        <w:rPr>
          <w:noProof/>
          <w:lang w:val="en-IN" w:eastAsia="en-IN"/>
        </w:rPr>
        <w:drawing>
          <wp:anchor distT="0" distB="0" distL="0" distR="0" simplePos="0" relativeHeight="487741440" behindDoc="0" locked="0" layoutInCell="1" allowOverlap="1">
            <wp:simplePos x="0" y="0"/>
            <wp:positionH relativeFrom="page">
              <wp:posOffset>2171700</wp:posOffset>
            </wp:positionH>
            <wp:positionV relativeFrom="paragraph">
              <wp:posOffset>188670</wp:posOffset>
            </wp:positionV>
            <wp:extent cx="3166544" cy="2268569"/>
            <wp:effectExtent l="0" t="0" r="0" b="0"/>
            <wp:wrapTopAndBottom/>
            <wp:docPr id="22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8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544" cy="226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0CB" w:rsidRDefault="00E770CB" w:rsidP="00E770CB">
      <w:pPr>
        <w:pStyle w:val="BodyText"/>
        <w:spacing w:before="6"/>
        <w:rPr>
          <w:sz w:val="21"/>
        </w:rPr>
      </w:pPr>
    </w:p>
    <w:p w:rsidR="00E770CB" w:rsidRDefault="00E770CB" w:rsidP="00E770CB">
      <w:pPr>
        <w:pStyle w:val="BodyText"/>
        <w:ind w:left="780"/>
      </w:pPr>
      <w:r>
        <w:t>Figure</w:t>
      </w:r>
      <w:r>
        <w:rPr>
          <w:spacing w:val="18"/>
        </w:rPr>
        <w:t xml:space="preserve"> </w:t>
      </w:r>
      <w:r>
        <w:t>1:</w:t>
      </w:r>
      <w:r>
        <w:rPr>
          <w:spacing w:val="1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pole-zero</w:t>
      </w:r>
      <w:r>
        <w:rPr>
          <w:spacing w:val="18"/>
        </w:rPr>
        <w:t xml:space="preserve"> </w:t>
      </w:r>
      <w:r>
        <w:t>plot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typical</w:t>
      </w:r>
      <w:r>
        <w:rPr>
          <w:spacing w:val="19"/>
        </w:rPr>
        <w:t xml:space="preserve"> </w:t>
      </w:r>
      <w:r>
        <w:t>third-order</w:t>
      </w:r>
      <w:r>
        <w:rPr>
          <w:spacing w:val="20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real</w:t>
      </w:r>
      <w:r>
        <w:rPr>
          <w:spacing w:val="19"/>
        </w:rPr>
        <w:t xml:space="preserve"> </w:t>
      </w:r>
      <w:r>
        <w:t>pole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complex</w:t>
      </w:r>
      <w:r>
        <w:rPr>
          <w:spacing w:val="19"/>
        </w:rPr>
        <w:t xml:space="preserve"> </w:t>
      </w:r>
      <w:r>
        <w:t>conjugate</w:t>
      </w:r>
      <w:r>
        <w:rPr>
          <w:spacing w:val="18"/>
        </w:rPr>
        <w:t xml:space="preserve"> </w:t>
      </w:r>
      <w:r>
        <w:t>pole</w:t>
      </w:r>
      <w:r>
        <w:rPr>
          <w:spacing w:val="-52"/>
        </w:rPr>
        <w:t xml:space="preserve"> </w:t>
      </w:r>
      <w:r>
        <w:t>pair, and</w:t>
      </w:r>
      <w:r>
        <w:rPr>
          <w:spacing w:val="-3"/>
        </w:rPr>
        <w:t xml:space="preserve"> </w:t>
      </w:r>
      <w:r>
        <w:t>a single real</w:t>
      </w:r>
      <w:r>
        <w:rPr>
          <w:spacing w:val="-2"/>
        </w:rPr>
        <w:t xml:space="preserve"> </w:t>
      </w:r>
      <w:r>
        <w:t>zero.</w:t>
      </w:r>
    </w:p>
    <w:p w:rsidR="00E770CB" w:rsidRDefault="00E770CB" w:rsidP="00E770CB">
      <w:pPr>
        <w:pStyle w:val="BodyText"/>
        <w:rPr>
          <w:sz w:val="24"/>
        </w:rPr>
      </w:pPr>
    </w:p>
    <w:p w:rsidR="00E770CB" w:rsidRDefault="00E770CB" w:rsidP="00E770CB">
      <w:pPr>
        <w:pStyle w:val="BodyText"/>
        <w:spacing w:before="2"/>
      </w:pPr>
    </w:p>
    <w:p w:rsidR="00E770CB" w:rsidRDefault="00E770CB" w:rsidP="00E770CB">
      <w:pPr>
        <w:pStyle w:val="Heading3"/>
        <w:numPr>
          <w:ilvl w:val="1"/>
          <w:numId w:val="11"/>
        </w:numPr>
        <w:tabs>
          <w:tab w:val="left" w:pos="962"/>
        </w:tabs>
        <w:ind w:left="961" w:hanging="482"/>
        <w:rPr>
          <w:color w:val="FF0000"/>
          <w:sz w:val="22"/>
        </w:rPr>
      </w:pPr>
      <w:r>
        <w:rPr>
          <w:color w:val="FF0000"/>
        </w:rPr>
        <w:t>Pole-Zero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Plot:</w:t>
      </w:r>
    </w:p>
    <w:p w:rsidR="00E770CB" w:rsidRDefault="00E770CB" w:rsidP="00E770CB">
      <w:pPr>
        <w:pStyle w:val="BodyText"/>
        <w:spacing w:before="8"/>
        <w:rPr>
          <w:b/>
          <w:sz w:val="21"/>
        </w:rPr>
      </w:pPr>
    </w:p>
    <w:p w:rsidR="00E770CB" w:rsidRDefault="00E770CB" w:rsidP="00E770CB">
      <w:pPr>
        <w:pStyle w:val="BodyText"/>
        <w:ind w:left="780" w:right="1091"/>
        <w:jc w:val="both"/>
      </w:pPr>
      <w:r>
        <w:t>A system is characterized by its poles and zeros in the sense that they allow reconstruction of the</w:t>
      </w:r>
      <w:r>
        <w:rPr>
          <w:spacing w:val="1"/>
        </w:rPr>
        <w:t xml:space="preserve"> </w:t>
      </w:r>
      <w:r>
        <w:t>input/output differential equation. In general, the poles and zeros of a transfer function may be</w:t>
      </w:r>
      <w:r>
        <w:rPr>
          <w:spacing w:val="1"/>
        </w:rPr>
        <w:t xml:space="preserve"> </w:t>
      </w:r>
      <w:r>
        <w:t>complex, and the system dynamics may be represented graphically by plotting their locations on the</w:t>
      </w:r>
      <w:r>
        <w:rPr>
          <w:spacing w:val="1"/>
        </w:rPr>
        <w:t xml:space="preserve"> </w:t>
      </w:r>
      <w:r>
        <w:t xml:space="preserve">complex </w:t>
      </w:r>
      <w:r>
        <w:rPr>
          <w:i/>
        </w:rPr>
        <w:t>s</w:t>
      </w:r>
      <w:r>
        <w:t xml:space="preserve">-plane, whose axes represent the real and imaginary parts of the complex variable </w:t>
      </w:r>
      <w:r>
        <w:rPr>
          <w:i/>
        </w:rPr>
        <w:t>s</w:t>
      </w:r>
      <w:r>
        <w:t>. Such</w:t>
      </w:r>
      <w:r>
        <w:rPr>
          <w:spacing w:val="1"/>
        </w:rPr>
        <w:t xml:space="preserve"> </w:t>
      </w:r>
      <w:r>
        <w:t>plots</w:t>
      </w:r>
      <w:r>
        <w:rPr>
          <w:spacing w:val="37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known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rPr>
          <w:i/>
        </w:rPr>
        <w:t>pole-zero</w:t>
      </w:r>
      <w:r>
        <w:rPr>
          <w:i/>
          <w:spacing w:val="37"/>
        </w:rPr>
        <w:t xml:space="preserve"> </w:t>
      </w:r>
      <w:r>
        <w:rPr>
          <w:i/>
        </w:rPr>
        <w:t>plots</w:t>
      </w:r>
      <w:r>
        <w:t>.</w:t>
      </w:r>
      <w:r>
        <w:rPr>
          <w:spacing w:val="37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usual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mark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zero</w:t>
      </w:r>
      <w:r>
        <w:rPr>
          <w:spacing w:val="34"/>
        </w:rPr>
        <w:t xml:space="preserve"> </w:t>
      </w:r>
      <w:r>
        <w:t>location</w:t>
      </w:r>
      <w:r>
        <w:rPr>
          <w:spacing w:val="37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circle</w:t>
      </w:r>
      <w:r>
        <w:rPr>
          <w:spacing w:val="35"/>
        </w:rPr>
        <w:t xml:space="preserve"> </w:t>
      </w:r>
      <w:r>
        <w:t>(</w:t>
      </w:r>
      <w:r>
        <w:rPr>
          <w:i/>
        </w:rPr>
        <w:t>◦</w:t>
      </w:r>
      <w:r>
        <w:t>)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pole</w:t>
      </w:r>
      <w:r>
        <w:rPr>
          <w:spacing w:val="-53"/>
        </w:rPr>
        <w:t xml:space="preserve"> </w:t>
      </w:r>
      <w:r>
        <w:t>location a cross (</w:t>
      </w:r>
      <w:r>
        <w:rPr>
          <w:i/>
        </w:rPr>
        <w:t>×</w:t>
      </w:r>
      <w:r>
        <w:t>). The location of the poles and zeros provide qualitative insights into the response</w:t>
      </w:r>
      <w:r>
        <w:rPr>
          <w:spacing w:val="1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system.</w:t>
      </w:r>
    </w:p>
    <w:p w:rsidR="00E770CB" w:rsidRDefault="00E770CB" w:rsidP="00E770CB">
      <w:pPr>
        <w:pStyle w:val="BodyText"/>
        <w:spacing w:before="4"/>
      </w:pPr>
    </w:p>
    <w:p w:rsidR="00E770CB" w:rsidRDefault="00E770CB" w:rsidP="00E770CB">
      <w:pPr>
        <w:pStyle w:val="Heading5"/>
        <w:spacing w:before="1"/>
      </w:pPr>
      <w:r>
        <w:rPr>
          <w:color w:val="FF0000"/>
        </w:rPr>
        <w:t>System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stability:</w:t>
      </w:r>
    </w:p>
    <w:p w:rsidR="00E770CB" w:rsidRDefault="00E770CB" w:rsidP="00E770CB">
      <w:pPr>
        <w:pStyle w:val="BodyText"/>
        <w:spacing w:before="7"/>
        <w:rPr>
          <w:b/>
          <w:sz w:val="21"/>
        </w:rPr>
      </w:pPr>
    </w:p>
    <w:p w:rsidR="00E770CB" w:rsidRDefault="00E770CB" w:rsidP="00E770CB">
      <w:pPr>
        <w:pStyle w:val="BodyText"/>
        <w:ind w:left="780" w:right="1092"/>
        <w:jc w:val="both"/>
      </w:pPr>
      <w:r>
        <w:t xml:space="preserve">The stability of a linear system may be determined directly from its transfer function. An </w:t>
      </w:r>
      <w:r>
        <w:rPr>
          <w:i/>
        </w:rPr>
        <w:t>n</w:t>
      </w:r>
      <w:r>
        <w:t>th order</w:t>
      </w:r>
      <w:r>
        <w:rPr>
          <w:spacing w:val="1"/>
        </w:rPr>
        <w:t xml:space="preserve"> </w:t>
      </w:r>
      <w:r>
        <w:t>linear system is asymptotically stable only if all of the components in the homogeneous response from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finite set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initial conditions decay</w:t>
      </w:r>
      <w:r>
        <w:rPr>
          <w:spacing w:val="-3"/>
        </w:rPr>
        <w:t xml:space="preserve"> </w:t>
      </w:r>
      <w:r>
        <w:t>to zero as</w:t>
      </w:r>
      <w:r>
        <w:rPr>
          <w:spacing w:val="-1"/>
        </w:rPr>
        <w:t xml:space="preserve"> </w:t>
      </w:r>
      <w:r w:rsidR="004D2816">
        <w:t>time increases.</w:t>
      </w:r>
    </w:p>
    <w:p w:rsidR="00B55820" w:rsidRDefault="00B55820">
      <w:pPr>
        <w:pStyle w:val="BodyText"/>
        <w:rPr>
          <w:rFonts w:ascii="Symbol" w:hAnsi="Symbol"/>
          <w:sz w:val="20"/>
        </w:rPr>
      </w:pPr>
    </w:p>
    <w:p w:rsidR="004D2816" w:rsidRDefault="004D2816">
      <w:pPr>
        <w:pStyle w:val="BodyText"/>
        <w:rPr>
          <w:rFonts w:ascii="Symbol" w:hAnsi="Symbol"/>
          <w:sz w:val="20"/>
        </w:rPr>
      </w:pPr>
    </w:p>
    <w:p w:rsidR="004D2816" w:rsidRDefault="004D2816">
      <w:pPr>
        <w:pStyle w:val="BodyText"/>
        <w:rPr>
          <w:rFonts w:ascii="Symbol" w:hAnsi="Symbol"/>
          <w:sz w:val="20"/>
        </w:rPr>
      </w:pPr>
    </w:p>
    <w:p w:rsidR="004D2816" w:rsidRPr="009846CC" w:rsidRDefault="004D2816" w:rsidP="004D2816">
      <w:pPr>
        <w:pStyle w:val="ListParagraph"/>
        <w:widowControl/>
        <w:numPr>
          <w:ilvl w:val="0"/>
          <w:numId w:val="29"/>
        </w:numPr>
        <w:autoSpaceDE/>
        <w:autoSpaceDN/>
        <w:spacing w:after="160" w:line="259" w:lineRule="auto"/>
        <w:contextualSpacing/>
        <w:jc w:val="both"/>
        <w:rPr>
          <w:sz w:val="32"/>
          <w:szCs w:val="24"/>
        </w:rPr>
      </w:pPr>
      <w:r w:rsidRPr="009846CC">
        <w:rPr>
          <w:b/>
          <w:bCs/>
          <w:sz w:val="24"/>
          <w:szCs w:val="21"/>
          <w:shd w:val="clear" w:color="auto" w:fill="FFFFFF"/>
        </w:rPr>
        <w:t>Poles</w:t>
      </w:r>
      <w:r w:rsidRPr="009846CC">
        <w:rPr>
          <w:sz w:val="24"/>
          <w:szCs w:val="21"/>
          <w:shd w:val="clear" w:color="auto" w:fill="FFFFFF"/>
        </w:rPr>
        <w:t> and </w:t>
      </w:r>
      <w:r w:rsidRPr="009846CC">
        <w:rPr>
          <w:b/>
          <w:bCs/>
          <w:sz w:val="24"/>
          <w:szCs w:val="21"/>
          <w:shd w:val="clear" w:color="auto" w:fill="FFFFFF"/>
        </w:rPr>
        <w:t>Zeros</w:t>
      </w:r>
      <w:r w:rsidRPr="009846CC">
        <w:rPr>
          <w:sz w:val="24"/>
          <w:szCs w:val="21"/>
          <w:shd w:val="clear" w:color="auto" w:fill="FFFFFF"/>
        </w:rPr>
        <w:t> </w:t>
      </w:r>
      <w:r w:rsidRPr="009846CC">
        <w:rPr>
          <w:sz w:val="30"/>
          <w:szCs w:val="30"/>
        </w:rPr>
        <w:t>of Transfer Function</w:t>
      </w:r>
    </w:p>
    <w:p w:rsidR="004D2816" w:rsidRDefault="004D2816" w:rsidP="004D2816">
      <w:pPr>
        <w:pStyle w:val="ListParagraph"/>
        <w:ind w:left="0" w:firstLine="1080"/>
        <w:jc w:val="both"/>
        <w:rPr>
          <w:sz w:val="24"/>
          <w:szCs w:val="24"/>
        </w:rPr>
      </w:pPr>
      <w:r w:rsidRPr="009846CC">
        <w:rPr>
          <w:b/>
          <w:bCs/>
          <w:color w:val="222222"/>
          <w:sz w:val="24"/>
          <w:szCs w:val="24"/>
          <w:shd w:val="clear" w:color="auto" w:fill="FFFFFF"/>
        </w:rPr>
        <w:t>Poles</w:t>
      </w:r>
      <w:r w:rsidRPr="009846CC">
        <w:rPr>
          <w:color w:val="222222"/>
          <w:sz w:val="24"/>
          <w:szCs w:val="24"/>
          <w:shd w:val="clear" w:color="auto" w:fill="FFFFFF"/>
        </w:rPr>
        <w:t> and </w:t>
      </w:r>
      <w:r w:rsidRPr="009846CC">
        <w:rPr>
          <w:b/>
          <w:bCs/>
          <w:color w:val="222222"/>
          <w:sz w:val="24"/>
          <w:szCs w:val="24"/>
          <w:shd w:val="clear" w:color="auto" w:fill="FFFFFF"/>
        </w:rPr>
        <w:t>Zeros</w:t>
      </w:r>
      <w:r w:rsidRPr="009846CC">
        <w:rPr>
          <w:color w:val="222222"/>
          <w:sz w:val="24"/>
          <w:szCs w:val="24"/>
          <w:shd w:val="clear" w:color="auto" w:fill="FFFFFF"/>
        </w:rPr>
        <w:t> of a transfer function are the frequencies for which the value of the denominator and numerator of transfer function becomes zero respectively. The values of the poles and the zeros of a system determine whether the system is stable, and how well the system performs.</w:t>
      </w:r>
    </w:p>
    <w:p w:rsidR="004D2816" w:rsidRDefault="004D2816" w:rsidP="004D2816">
      <w:pPr>
        <w:pStyle w:val="ListParagraph"/>
        <w:ind w:left="0" w:firstLine="1080"/>
        <w:jc w:val="both"/>
        <w:rPr>
          <w:sz w:val="24"/>
          <w:szCs w:val="24"/>
        </w:rPr>
      </w:pPr>
      <w:r w:rsidRPr="009846CC">
        <w:rPr>
          <w:sz w:val="24"/>
          <w:szCs w:val="24"/>
        </w:rPr>
        <w:t xml:space="preserve">Zeros are defined as the roots of the polynomial of the numerator of a transfer function and poles are </w:t>
      </w:r>
      <w:r w:rsidRPr="009846CC">
        <w:rPr>
          <w:sz w:val="24"/>
          <w:szCs w:val="24"/>
        </w:rPr>
        <w:lastRenderedPageBreak/>
        <w:t>defined as the roots of the denominator of a transfer function. For the generalized transfer function.</w:t>
      </w:r>
    </w:p>
    <w:p w:rsidR="004D2816" w:rsidRDefault="004D2816" w:rsidP="004D2816">
      <w:pPr>
        <w:jc w:val="center"/>
        <w:rPr>
          <w:sz w:val="24"/>
          <w:szCs w:val="24"/>
        </w:rPr>
      </w:pPr>
      <w:r w:rsidRPr="009846CC">
        <w:rPr>
          <w:sz w:val="24"/>
          <w:szCs w:val="24"/>
        </w:rPr>
        <w:t>Generally a function can be represented to its polynomial form. For example,</w:t>
      </w:r>
    </w:p>
    <w:p w:rsidR="004D2816" w:rsidRDefault="004D2816" w:rsidP="004D2816">
      <w:pPr>
        <w:jc w:val="center"/>
        <w:rPr>
          <w:sz w:val="24"/>
          <w:szCs w:val="24"/>
        </w:rPr>
      </w:pPr>
      <w:r w:rsidRPr="00EE5605">
        <w:rPr>
          <w:position w:val="-12"/>
          <w:sz w:val="24"/>
          <w:szCs w:val="24"/>
        </w:rPr>
        <w:object w:dxaOrig="4680" w:dyaOrig="380">
          <v:shape id="_x0000_i1027" type="#_x0000_t75" style="width:234.15pt;height:18.8pt" o:ole="">
            <v:imagedata r:id="rId165" o:title=""/>
          </v:shape>
          <o:OLEObject Type="Embed" ProgID="Equation.3" ShapeID="_x0000_i1027" DrawAspect="Content" ObjectID="_1748345490" r:id="rId166"/>
        </w:object>
      </w:r>
    </w:p>
    <w:p w:rsidR="004D2816" w:rsidRDefault="004D2816" w:rsidP="004D2816">
      <w:pPr>
        <w:jc w:val="both"/>
        <w:rPr>
          <w:sz w:val="24"/>
          <w:szCs w:val="24"/>
        </w:rPr>
      </w:pPr>
      <w:r w:rsidRPr="009846CC">
        <w:rPr>
          <w:sz w:val="24"/>
          <w:szCs w:val="24"/>
        </w:rPr>
        <w:t>Now similarly transfer function of a control system can also be represented as</w:t>
      </w:r>
    </w:p>
    <w:p w:rsidR="004D2816" w:rsidRDefault="004D2816" w:rsidP="004D2816">
      <w:pPr>
        <w:jc w:val="both"/>
        <w:rPr>
          <w:sz w:val="24"/>
          <w:szCs w:val="24"/>
        </w:rPr>
      </w:pPr>
      <w:r w:rsidRPr="00FF4443">
        <w:rPr>
          <w:position w:val="-30"/>
          <w:sz w:val="24"/>
          <w:szCs w:val="24"/>
        </w:rPr>
        <w:object w:dxaOrig="9520" w:dyaOrig="720">
          <v:shape id="_x0000_i1028" type="#_x0000_t75" style="width:476.75pt;height:36.3pt" o:ole="">
            <v:imagedata r:id="rId167" o:title=""/>
          </v:shape>
          <o:OLEObject Type="Embed" ProgID="Equation.3" ShapeID="_x0000_i1028" DrawAspect="Content" ObjectID="_1748345491" r:id="rId168"/>
        </w:object>
      </w:r>
    </w:p>
    <w:p w:rsidR="004D2816" w:rsidRDefault="004D2816" w:rsidP="004D2816">
      <w:pPr>
        <w:jc w:val="both"/>
        <w:rPr>
          <w:sz w:val="24"/>
          <w:szCs w:val="24"/>
        </w:rPr>
      </w:pPr>
      <w:r w:rsidRPr="009846CC">
        <w:rPr>
          <w:sz w:val="24"/>
          <w:szCs w:val="24"/>
        </w:rPr>
        <w:t>Where, K is known as gain factor of the transfer function.</w:t>
      </w:r>
      <w:r w:rsidRPr="009846CC">
        <w:rPr>
          <w:sz w:val="24"/>
          <w:szCs w:val="24"/>
        </w:rPr>
        <w:br/>
        <w:t>Now in the above function if s = z</w:t>
      </w:r>
      <w:r w:rsidRPr="00027BB2">
        <w:rPr>
          <w:sz w:val="24"/>
          <w:szCs w:val="24"/>
          <w:vertAlign w:val="subscript"/>
        </w:rPr>
        <w:t>1</w:t>
      </w:r>
      <w:r w:rsidRPr="009846CC">
        <w:rPr>
          <w:sz w:val="24"/>
          <w:szCs w:val="24"/>
        </w:rPr>
        <w:t>, or s = z</w:t>
      </w:r>
      <w:r w:rsidRPr="009846CC">
        <w:rPr>
          <w:sz w:val="24"/>
          <w:szCs w:val="24"/>
          <w:vertAlign w:val="subscript"/>
        </w:rPr>
        <w:t>2</w:t>
      </w:r>
      <w:r w:rsidRPr="009846CC">
        <w:rPr>
          <w:sz w:val="24"/>
          <w:szCs w:val="24"/>
        </w:rPr>
        <w:t>, or s = z</w:t>
      </w:r>
      <w:r w:rsidRPr="009846CC">
        <w:rPr>
          <w:sz w:val="24"/>
          <w:szCs w:val="24"/>
          <w:vertAlign w:val="subscript"/>
        </w:rPr>
        <w:t>3</w:t>
      </w:r>
      <w:r w:rsidRPr="009846CC">
        <w:rPr>
          <w:sz w:val="24"/>
          <w:szCs w:val="24"/>
        </w:rPr>
        <w:t>,....s = z</w:t>
      </w:r>
      <w:r w:rsidRPr="009846CC">
        <w:rPr>
          <w:sz w:val="24"/>
          <w:szCs w:val="24"/>
          <w:vertAlign w:val="subscript"/>
        </w:rPr>
        <w:t>n</w:t>
      </w:r>
      <w:r w:rsidRPr="009846CC">
        <w:rPr>
          <w:sz w:val="24"/>
          <w:szCs w:val="24"/>
        </w:rPr>
        <w:t>,the value of transfer function becomes zero. These z</w:t>
      </w:r>
      <w:r w:rsidRPr="009846CC">
        <w:rPr>
          <w:sz w:val="24"/>
          <w:szCs w:val="24"/>
          <w:vertAlign w:val="subscript"/>
        </w:rPr>
        <w:t>1</w:t>
      </w:r>
      <w:r w:rsidRPr="009846CC">
        <w:rPr>
          <w:sz w:val="24"/>
          <w:szCs w:val="24"/>
        </w:rPr>
        <w:t>, z</w:t>
      </w:r>
      <w:r w:rsidRPr="009846CC">
        <w:rPr>
          <w:sz w:val="24"/>
          <w:szCs w:val="24"/>
          <w:vertAlign w:val="subscript"/>
        </w:rPr>
        <w:t>2</w:t>
      </w:r>
      <w:r w:rsidRPr="009846CC">
        <w:rPr>
          <w:sz w:val="24"/>
          <w:szCs w:val="24"/>
        </w:rPr>
        <w:t>, z</w:t>
      </w:r>
      <w:r w:rsidRPr="009846CC">
        <w:rPr>
          <w:sz w:val="24"/>
          <w:szCs w:val="24"/>
          <w:vertAlign w:val="subscript"/>
        </w:rPr>
        <w:t>3</w:t>
      </w:r>
      <w:r w:rsidRPr="009846CC">
        <w:rPr>
          <w:sz w:val="24"/>
          <w:szCs w:val="24"/>
        </w:rPr>
        <w:t>,....z</w:t>
      </w:r>
      <w:r w:rsidRPr="009846CC">
        <w:rPr>
          <w:sz w:val="24"/>
          <w:szCs w:val="24"/>
          <w:vertAlign w:val="subscript"/>
        </w:rPr>
        <w:t>n</w:t>
      </w:r>
      <w:r w:rsidRPr="009846CC">
        <w:rPr>
          <w:sz w:val="24"/>
          <w:szCs w:val="24"/>
        </w:rPr>
        <w:t>, are roots of the numerator polynomial. As for these roots the numerator polynomial, the transfer function becomes zero, these roots are called zeros of the transfer function.</w:t>
      </w:r>
    </w:p>
    <w:p w:rsidR="004D2816" w:rsidRDefault="004D2816" w:rsidP="004D2816">
      <w:pPr>
        <w:jc w:val="both"/>
        <w:rPr>
          <w:sz w:val="24"/>
          <w:szCs w:val="24"/>
        </w:rPr>
      </w:pPr>
      <w:r w:rsidRPr="009846CC">
        <w:rPr>
          <w:sz w:val="24"/>
          <w:szCs w:val="24"/>
        </w:rPr>
        <w:br/>
        <w:t>Now, if s = p</w:t>
      </w:r>
      <w:r w:rsidRPr="009846CC">
        <w:rPr>
          <w:sz w:val="24"/>
          <w:szCs w:val="24"/>
          <w:vertAlign w:val="subscript"/>
        </w:rPr>
        <w:t>1</w:t>
      </w:r>
      <w:r w:rsidRPr="009846CC">
        <w:rPr>
          <w:sz w:val="24"/>
          <w:szCs w:val="24"/>
        </w:rPr>
        <w:t>, or s = p</w:t>
      </w:r>
      <w:r w:rsidRPr="009846CC">
        <w:rPr>
          <w:sz w:val="24"/>
          <w:szCs w:val="24"/>
          <w:vertAlign w:val="subscript"/>
        </w:rPr>
        <w:t>2</w:t>
      </w:r>
      <w:r w:rsidRPr="009846CC">
        <w:rPr>
          <w:sz w:val="24"/>
          <w:szCs w:val="24"/>
        </w:rPr>
        <w:t>, or s = p</w:t>
      </w:r>
      <w:r w:rsidRPr="009846CC">
        <w:rPr>
          <w:sz w:val="24"/>
          <w:szCs w:val="24"/>
          <w:vertAlign w:val="subscript"/>
        </w:rPr>
        <w:t>3</w:t>
      </w:r>
      <w:r w:rsidRPr="009846CC">
        <w:rPr>
          <w:sz w:val="24"/>
          <w:szCs w:val="24"/>
        </w:rPr>
        <w:t>,....s = p</w:t>
      </w:r>
      <w:r w:rsidRPr="009846CC">
        <w:rPr>
          <w:sz w:val="24"/>
          <w:szCs w:val="24"/>
          <w:vertAlign w:val="subscript"/>
        </w:rPr>
        <w:t>m</w:t>
      </w:r>
      <w:r w:rsidRPr="009846CC">
        <w:rPr>
          <w:sz w:val="24"/>
          <w:szCs w:val="24"/>
        </w:rPr>
        <w:t>, the value of transfer function becomes infinite. Thus the roots of denominator are called the poles of the function.</w:t>
      </w:r>
      <w:r w:rsidRPr="009846CC">
        <w:rPr>
          <w:sz w:val="24"/>
          <w:szCs w:val="24"/>
        </w:rPr>
        <w:br/>
        <w:t>Now let us rewrite the transfer function in its polynomial form.</w:t>
      </w:r>
    </w:p>
    <w:p w:rsidR="004D2816" w:rsidRDefault="004D2816" w:rsidP="004D2816">
      <w:pPr>
        <w:tabs>
          <w:tab w:val="center" w:pos="1538"/>
        </w:tabs>
        <w:jc w:val="center"/>
        <w:rPr>
          <w:sz w:val="24"/>
          <w:szCs w:val="24"/>
        </w:rPr>
      </w:pPr>
      <w:r w:rsidRPr="004E1ACD">
        <w:rPr>
          <w:position w:val="-30"/>
        </w:rPr>
        <w:object w:dxaOrig="4400" w:dyaOrig="680">
          <v:shape id="_x0000_i1029" type="#_x0000_t75" style="width:220.55pt;height:33.75pt" o:ole="">
            <v:imagedata r:id="rId169" o:title=""/>
          </v:shape>
          <o:OLEObject Type="Embed" ProgID="Equation.3" ShapeID="_x0000_i1029" DrawAspect="Content" ObjectID="_1748345492" r:id="rId170"/>
        </w:object>
      </w:r>
      <w:r>
        <w:rPr>
          <w:sz w:val="24"/>
          <w:szCs w:val="24"/>
        </w:rPr>
        <w:br w:type="textWrapping" w:clear="all"/>
      </w:r>
    </w:p>
    <w:p w:rsidR="004D2816" w:rsidRDefault="004D2816" w:rsidP="004D2816">
      <w:pPr>
        <w:jc w:val="both"/>
        <w:rPr>
          <w:sz w:val="24"/>
          <w:szCs w:val="24"/>
        </w:rPr>
      </w:pPr>
    </w:p>
    <w:p w:rsidR="004D2816" w:rsidRDefault="004D2816" w:rsidP="004D2816">
      <w:pPr>
        <w:jc w:val="both"/>
        <w:rPr>
          <w:sz w:val="24"/>
          <w:szCs w:val="24"/>
        </w:rPr>
      </w:pPr>
      <w:r w:rsidRPr="009846CC">
        <w:rPr>
          <w:sz w:val="24"/>
          <w:szCs w:val="24"/>
        </w:rPr>
        <w:t xml:space="preserve">Now, let us consider s approaches to infinity as the roots are all finite number, they can be ignored compared to the infinite s. </w:t>
      </w:r>
    </w:p>
    <w:p w:rsidR="004D2816" w:rsidRDefault="004D2816" w:rsidP="004D2816">
      <w:pPr>
        <w:jc w:val="center"/>
        <w:rPr>
          <w:sz w:val="24"/>
          <w:szCs w:val="24"/>
        </w:rPr>
      </w:pPr>
      <w:r w:rsidRPr="009846CC">
        <w:rPr>
          <w:sz w:val="24"/>
          <w:szCs w:val="24"/>
        </w:rPr>
        <w:t>Therefore</w:t>
      </w:r>
      <w:r w:rsidRPr="00027BB2">
        <w:rPr>
          <w:position w:val="-24"/>
          <w:sz w:val="24"/>
          <w:szCs w:val="24"/>
        </w:rPr>
        <w:object w:dxaOrig="2060" w:dyaOrig="660">
          <v:shape id="_x0000_i1030" type="#_x0000_t75" style="width:102.5pt;height:33.1pt" o:ole="">
            <v:imagedata r:id="rId171" o:title=""/>
          </v:shape>
          <o:OLEObject Type="Embed" ProgID="Equation.3" ShapeID="_x0000_i1030" DrawAspect="Content" ObjectID="_1748345493" r:id="rId172"/>
        </w:object>
      </w:r>
    </w:p>
    <w:p w:rsidR="004D2816" w:rsidRPr="009846CC" w:rsidRDefault="004D2816" w:rsidP="004D2816">
      <w:pPr>
        <w:jc w:val="both"/>
        <w:rPr>
          <w:sz w:val="24"/>
          <w:szCs w:val="24"/>
        </w:rPr>
      </w:pPr>
      <w:r w:rsidRPr="009846CC">
        <w:rPr>
          <w:sz w:val="24"/>
          <w:szCs w:val="24"/>
        </w:rPr>
        <w:t>Hence, when s → ∞ and n &gt; m, the function will have also value of infinity, that means the transfer function has poles at infinite s, and the multiplicity or order of such pole is n - m.</w:t>
      </w:r>
      <w:r w:rsidRPr="009846CC">
        <w:rPr>
          <w:sz w:val="24"/>
          <w:szCs w:val="24"/>
        </w:rPr>
        <w:br/>
        <w:t>Again, when s → ∞ and n &lt; m, the transfer function will have value of zero that means the transfer function has zeros at infinite s, and the multiplicity or order of such zeros is m - n.</w:t>
      </w:r>
    </w:p>
    <w:p w:rsidR="004D2816" w:rsidRDefault="004D2816" w:rsidP="004D2816">
      <w:pPr>
        <w:pStyle w:val="ListParagraph"/>
        <w:widowControl/>
        <w:numPr>
          <w:ilvl w:val="0"/>
          <w:numId w:val="29"/>
        </w:numPr>
        <w:autoSpaceDE/>
        <w:autoSpaceDN/>
        <w:spacing w:after="160" w:line="259" w:lineRule="auto"/>
        <w:ind w:left="426" w:hanging="426"/>
        <w:contextualSpacing/>
        <w:jc w:val="both"/>
        <w:rPr>
          <w:sz w:val="24"/>
          <w:szCs w:val="24"/>
        </w:rPr>
      </w:pPr>
      <w:r w:rsidRPr="00D6088E">
        <w:rPr>
          <w:b/>
          <w:sz w:val="24"/>
          <w:szCs w:val="24"/>
        </w:rPr>
        <w:t>Restrictions on pole and zero locations for driving point functions</w:t>
      </w:r>
      <w:r>
        <w:rPr>
          <w:sz w:val="24"/>
          <w:szCs w:val="24"/>
        </w:rPr>
        <w:t xml:space="preserve">(or) </w:t>
      </w:r>
      <w:r w:rsidRPr="002D29F7">
        <w:rPr>
          <w:b/>
          <w:sz w:val="24"/>
          <w:szCs w:val="24"/>
        </w:rPr>
        <w:t>necessary conditions for</w:t>
      </w:r>
      <w:r w:rsidRPr="00D6088E">
        <w:rPr>
          <w:b/>
          <w:sz w:val="24"/>
          <w:szCs w:val="24"/>
        </w:rPr>
        <w:t>driving point functions</w:t>
      </w:r>
      <w:r>
        <w:rPr>
          <w:sz w:val="24"/>
          <w:szCs w:val="24"/>
        </w:rPr>
        <w:t>:</w:t>
      </w:r>
    </w:p>
    <w:p w:rsidR="004D2816" w:rsidRDefault="004D2816" w:rsidP="004D2816">
      <w:pPr>
        <w:pStyle w:val="ListParagraph"/>
        <w:widowControl/>
        <w:numPr>
          <w:ilvl w:val="0"/>
          <w:numId w:val="3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The coefficients in the polynomials in numerator and denominator must be real and positive.</w:t>
      </w:r>
    </w:p>
    <w:p w:rsidR="004D2816" w:rsidRDefault="004D2816" w:rsidP="004D2816">
      <w:pPr>
        <w:pStyle w:val="ListParagraph"/>
        <w:widowControl/>
        <w:numPr>
          <w:ilvl w:val="0"/>
          <w:numId w:val="3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The poles and zeros, if complex or imaginary, must occur in conjugate pairs.</w:t>
      </w:r>
    </w:p>
    <w:p w:rsidR="004D2816" w:rsidRDefault="004D2816" w:rsidP="004D2816">
      <w:pPr>
        <w:pStyle w:val="ListParagraph"/>
        <w:widowControl/>
        <w:numPr>
          <w:ilvl w:val="0"/>
          <w:numId w:val="3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The real part of all poles and zeros must be negative or zero, i.e., the poles and zeros must lie in left half of s plane.</w:t>
      </w:r>
    </w:p>
    <w:p w:rsidR="004D2816" w:rsidRDefault="004D2816" w:rsidP="004D2816">
      <w:pPr>
        <w:pStyle w:val="ListParagraph"/>
        <w:widowControl/>
        <w:numPr>
          <w:ilvl w:val="0"/>
          <w:numId w:val="3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If the real part of pole or zero is zero,then that pole or zero must be simple.</w:t>
      </w:r>
    </w:p>
    <w:p w:rsidR="004D2816" w:rsidRDefault="004D2816" w:rsidP="004D2816">
      <w:pPr>
        <w:pStyle w:val="ListParagraph"/>
        <w:widowControl/>
        <w:numPr>
          <w:ilvl w:val="0"/>
          <w:numId w:val="3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The polynomials of numerator and denominator may not have missing terms between those of highest and lowest degree, unless all even or all odd terms are missing.</w:t>
      </w:r>
    </w:p>
    <w:p w:rsidR="004D2816" w:rsidRDefault="004D2816" w:rsidP="004D2816">
      <w:pPr>
        <w:pStyle w:val="ListParagraph"/>
        <w:widowControl/>
        <w:numPr>
          <w:ilvl w:val="0"/>
          <w:numId w:val="3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The degree of numerator and denominator may differ by either zero or one only. This condition prevents multiple poles and zeros at s = ∞.</w:t>
      </w:r>
    </w:p>
    <w:p w:rsidR="004D2816" w:rsidRDefault="004D2816" w:rsidP="004D2816">
      <w:pPr>
        <w:pStyle w:val="ListParagraph"/>
        <w:widowControl/>
        <w:numPr>
          <w:ilvl w:val="0"/>
          <w:numId w:val="30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The terms of lowest degree in numerator and denominator may differ in degree by one at most. This condition prevents multiple poles and zeros at s = ∞.</w:t>
      </w:r>
    </w:p>
    <w:p w:rsidR="004D2816" w:rsidRPr="002D29F7" w:rsidRDefault="004D2816" w:rsidP="004D2816">
      <w:pPr>
        <w:pStyle w:val="ListParagraph"/>
        <w:widowControl/>
        <w:numPr>
          <w:ilvl w:val="0"/>
          <w:numId w:val="29"/>
        </w:numPr>
        <w:autoSpaceDE/>
        <w:autoSpaceDN/>
        <w:spacing w:after="160" w:line="259" w:lineRule="auto"/>
        <w:ind w:left="426" w:hanging="426"/>
        <w:contextualSpacing/>
        <w:jc w:val="both"/>
        <w:rPr>
          <w:b/>
          <w:sz w:val="24"/>
          <w:szCs w:val="24"/>
        </w:rPr>
      </w:pPr>
      <w:r w:rsidRPr="00D6088E">
        <w:rPr>
          <w:b/>
          <w:sz w:val="24"/>
          <w:szCs w:val="24"/>
        </w:rPr>
        <w:t xml:space="preserve">Restrictions on pole and zero locations for </w:t>
      </w:r>
      <w:r>
        <w:rPr>
          <w:b/>
          <w:sz w:val="24"/>
          <w:szCs w:val="24"/>
        </w:rPr>
        <w:t>transfer</w:t>
      </w:r>
      <w:r w:rsidRPr="00D6088E">
        <w:rPr>
          <w:b/>
          <w:sz w:val="24"/>
          <w:szCs w:val="24"/>
        </w:rPr>
        <w:t xml:space="preserve"> functions</w:t>
      </w:r>
      <w:r>
        <w:rPr>
          <w:sz w:val="24"/>
          <w:szCs w:val="24"/>
        </w:rPr>
        <w:t xml:space="preserve">(or) </w:t>
      </w:r>
      <w:r w:rsidRPr="002D29F7">
        <w:rPr>
          <w:b/>
          <w:sz w:val="24"/>
          <w:szCs w:val="24"/>
        </w:rPr>
        <w:t>necessary conditions for transfer functions:</w:t>
      </w:r>
    </w:p>
    <w:p w:rsidR="004D2816" w:rsidRPr="00360FB2" w:rsidRDefault="004D2816" w:rsidP="004D2816">
      <w:pPr>
        <w:pStyle w:val="ListParagraph"/>
        <w:widowControl/>
        <w:numPr>
          <w:ilvl w:val="0"/>
          <w:numId w:val="3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360FB2">
        <w:rPr>
          <w:sz w:val="24"/>
          <w:szCs w:val="24"/>
        </w:rPr>
        <w:t>The coefficients in the polynomials in numerator and denominator must be real and positive.</w:t>
      </w:r>
    </w:p>
    <w:p w:rsidR="004D2816" w:rsidRDefault="004D2816" w:rsidP="004D2816">
      <w:pPr>
        <w:pStyle w:val="ListParagraph"/>
        <w:widowControl/>
        <w:numPr>
          <w:ilvl w:val="0"/>
          <w:numId w:val="3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The poles and zeros, if complex or imaginary, must occur in conjugate pairs.</w:t>
      </w:r>
    </w:p>
    <w:p w:rsidR="004D2816" w:rsidRDefault="004D2816" w:rsidP="004D2816">
      <w:pPr>
        <w:pStyle w:val="ListParagraph"/>
        <w:widowControl/>
        <w:numPr>
          <w:ilvl w:val="0"/>
          <w:numId w:val="3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The real part of all poles must be negative or zero, if the real part is zero, then that pole must be simple.</w:t>
      </w:r>
    </w:p>
    <w:p w:rsidR="004D2816" w:rsidRDefault="004D2816" w:rsidP="004D2816">
      <w:pPr>
        <w:pStyle w:val="ListParagraph"/>
        <w:widowControl/>
        <w:numPr>
          <w:ilvl w:val="0"/>
          <w:numId w:val="3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360FB2">
        <w:rPr>
          <w:sz w:val="24"/>
          <w:szCs w:val="24"/>
        </w:rPr>
        <w:t xml:space="preserve"> The polynomials of denominator may not have missing terms between th</w:t>
      </w:r>
      <w:r>
        <w:rPr>
          <w:sz w:val="24"/>
          <w:szCs w:val="24"/>
        </w:rPr>
        <w:t xml:space="preserve">at </w:t>
      </w:r>
      <w:r w:rsidRPr="00360FB2">
        <w:rPr>
          <w:sz w:val="24"/>
          <w:szCs w:val="24"/>
        </w:rPr>
        <w:t>of highest and lowest degree, unless all odd terms are missing.</w:t>
      </w:r>
    </w:p>
    <w:p w:rsidR="004D2816" w:rsidRPr="00360FB2" w:rsidRDefault="004D2816" w:rsidP="004D2816">
      <w:pPr>
        <w:pStyle w:val="ListParagraph"/>
        <w:widowControl/>
        <w:numPr>
          <w:ilvl w:val="0"/>
          <w:numId w:val="3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 w:rsidRPr="00360FB2">
        <w:rPr>
          <w:sz w:val="24"/>
          <w:szCs w:val="24"/>
        </w:rPr>
        <w:lastRenderedPageBreak/>
        <w:t xml:space="preserve">The polynomials of </w:t>
      </w:r>
      <w:r>
        <w:rPr>
          <w:sz w:val="24"/>
          <w:szCs w:val="24"/>
        </w:rPr>
        <w:t>numerator</w:t>
      </w:r>
      <w:r w:rsidRPr="00360FB2">
        <w:rPr>
          <w:sz w:val="24"/>
          <w:szCs w:val="24"/>
        </w:rPr>
        <w:t xml:space="preserve"> may have missing terms of highest and lowest degree, </w:t>
      </w:r>
      <w:r>
        <w:rPr>
          <w:sz w:val="24"/>
          <w:szCs w:val="24"/>
        </w:rPr>
        <w:t>and some of the coefficients may be negative</w:t>
      </w:r>
      <w:r w:rsidRPr="00360FB2">
        <w:rPr>
          <w:sz w:val="24"/>
          <w:szCs w:val="24"/>
        </w:rPr>
        <w:t>.</w:t>
      </w:r>
    </w:p>
    <w:p w:rsidR="004D2816" w:rsidRDefault="004D2816" w:rsidP="004D2816">
      <w:pPr>
        <w:pStyle w:val="ListParagraph"/>
        <w:widowControl/>
        <w:numPr>
          <w:ilvl w:val="0"/>
          <w:numId w:val="3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The degree of numerator may be small as zero, independent of the degree of denominator.</w:t>
      </w:r>
    </w:p>
    <w:p w:rsidR="004D2816" w:rsidRDefault="004D2816" w:rsidP="004D2816">
      <w:pPr>
        <w:pStyle w:val="ListParagraph"/>
        <w:widowControl/>
        <w:numPr>
          <w:ilvl w:val="0"/>
          <w:numId w:val="3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 voltage and current transfer functions, the maximum degree of numerator is the degree of denominator. </w:t>
      </w:r>
    </w:p>
    <w:p w:rsidR="004D2816" w:rsidRDefault="004D2816" w:rsidP="004D2816">
      <w:pPr>
        <w:pStyle w:val="ListParagraph"/>
        <w:widowControl/>
        <w:numPr>
          <w:ilvl w:val="0"/>
          <w:numId w:val="31"/>
        </w:numPr>
        <w:autoSpaceDE/>
        <w:autoSpaceDN/>
        <w:spacing w:after="160" w:line="259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The transfer impedance and admittance functions, the maximum degree of numerator is the degree of denominator plus one.</w:t>
      </w:r>
    </w:p>
    <w:p w:rsidR="004D2816" w:rsidRDefault="004D2816" w:rsidP="004D2816">
      <w:pPr>
        <w:pStyle w:val="ListParagraph"/>
        <w:jc w:val="both"/>
        <w:rPr>
          <w:sz w:val="24"/>
          <w:szCs w:val="24"/>
        </w:rPr>
      </w:pPr>
    </w:p>
    <w:sectPr w:rsidR="004D2816" w:rsidSect="00BF6726">
      <w:pgSz w:w="11920" w:h="16850"/>
      <w:pgMar w:top="1600" w:right="340" w:bottom="1120" w:left="660" w:header="0" w:footer="934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7C7F" w:rsidRDefault="00D07C7F" w:rsidP="00B55820">
      <w:r>
        <w:separator/>
      </w:r>
    </w:p>
  </w:endnote>
  <w:endnote w:type="continuationSeparator" w:id="1">
    <w:p w:rsidR="00D07C7F" w:rsidRDefault="00D07C7F" w:rsidP="00B558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268" w:rsidRDefault="00E32ECC">
    <w:pPr>
      <w:pStyle w:val="BodyText"/>
      <w:spacing w:line="14" w:lineRule="auto"/>
      <w:rPr>
        <w:sz w:val="14"/>
      </w:rPr>
    </w:pPr>
    <w:r w:rsidRPr="00E32E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9.95pt;margin-top:780.3pt;width:22.8pt;height:13.05pt;z-index:-251658752;mso-position-horizontal-relative:page;mso-position-vertical-relative:page" filled="f" stroked="f">
          <v:textbox inset="0,0,0,0">
            <w:txbxContent>
              <w:p w:rsidR="00112268" w:rsidRDefault="00E32ECC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1226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D2816"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7C7F" w:rsidRDefault="00D07C7F" w:rsidP="00B55820">
      <w:r>
        <w:separator/>
      </w:r>
    </w:p>
  </w:footnote>
  <w:footnote w:type="continuationSeparator" w:id="1">
    <w:p w:rsidR="00D07C7F" w:rsidRDefault="00D07C7F" w:rsidP="00B558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13DFF"/>
    <w:multiLevelType w:val="hybridMultilevel"/>
    <w:tmpl w:val="438CDD86"/>
    <w:lvl w:ilvl="0" w:tplc="0E0C494E">
      <w:start w:val="1"/>
      <w:numFmt w:val="decimal"/>
      <w:lvlText w:val="%1."/>
      <w:lvlJc w:val="left"/>
      <w:pPr>
        <w:ind w:left="830" w:hanging="3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030D484">
      <w:numFmt w:val="bullet"/>
      <w:lvlText w:val="•"/>
      <w:lvlJc w:val="left"/>
      <w:pPr>
        <w:ind w:left="1847" w:hanging="380"/>
      </w:pPr>
      <w:rPr>
        <w:rFonts w:hint="default"/>
        <w:lang w:val="en-US" w:eastAsia="en-US" w:bidi="ar-SA"/>
      </w:rPr>
    </w:lvl>
    <w:lvl w:ilvl="2" w:tplc="555ACDE0">
      <w:numFmt w:val="bullet"/>
      <w:lvlText w:val="•"/>
      <w:lvlJc w:val="left"/>
      <w:pPr>
        <w:ind w:left="2854" w:hanging="380"/>
      </w:pPr>
      <w:rPr>
        <w:rFonts w:hint="default"/>
        <w:lang w:val="en-US" w:eastAsia="en-US" w:bidi="ar-SA"/>
      </w:rPr>
    </w:lvl>
    <w:lvl w:ilvl="3" w:tplc="BCB269C8">
      <w:numFmt w:val="bullet"/>
      <w:lvlText w:val="•"/>
      <w:lvlJc w:val="left"/>
      <w:pPr>
        <w:ind w:left="3861" w:hanging="380"/>
      </w:pPr>
      <w:rPr>
        <w:rFonts w:hint="default"/>
        <w:lang w:val="en-US" w:eastAsia="en-US" w:bidi="ar-SA"/>
      </w:rPr>
    </w:lvl>
    <w:lvl w:ilvl="4" w:tplc="809C71B2">
      <w:numFmt w:val="bullet"/>
      <w:lvlText w:val="•"/>
      <w:lvlJc w:val="left"/>
      <w:pPr>
        <w:ind w:left="4868" w:hanging="380"/>
      </w:pPr>
      <w:rPr>
        <w:rFonts w:hint="default"/>
        <w:lang w:val="en-US" w:eastAsia="en-US" w:bidi="ar-SA"/>
      </w:rPr>
    </w:lvl>
    <w:lvl w:ilvl="5" w:tplc="3CBE8E20">
      <w:numFmt w:val="bullet"/>
      <w:lvlText w:val="•"/>
      <w:lvlJc w:val="left"/>
      <w:pPr>
        <w:ind w:left="5875" w:hanging="380"/>
      </w:pPr>
      <w:rPr>
        <w:rFonts w:hint="default"/>
        <w:lang w:val="en-US" w:eastAsia="en-US" w:bidi="ar-SA"/>
      </w:rPr>
    </w:lvl>
    <w:lvl w:ilvl="6" w:tplc="EA7650EA">
      <w:numFmt w:val="bullet"/>
      <w:lvlText w:val="•"/>
      <w:lvlJc w:val="left"/>
      <w:pPr>
        <w:ind w:left="6882" w:hanging="380"/>
      </w:pPr>
      <w:rPr>
        <w:rFonts w:hint="default"/>
        <w:lang w:val="en-US" w:eastAsia="en-US" w:bidi="ar-SA"/>
      </w:rPr>
    </w:lvl>
    <w:lvl w:ilvl="7" w:tplc="95903708">
      <w:numFmt w:val="bullet"/>
      <w:lvlText w:val="•"/>
      <w:lvlJc w:val="left"/>
      <w:pPr>
        <w:ind w:left="7889" w:hanging="380"/>
      </w:pPr>
      <w:rPr>
        <w:rFonts w:hint="default"/>
        <w:lang w:val="en-US" w:eastAsia="en-US" w:bidi="ar-SA"/>
      </w:rPr>
    </w:lvl>
    <w:lvl w:ilvl="8" w:tplc="A1C6CD78">
      <w:numFmt w:val="bullet"/>
      <w:lvlText w:val="•"/>
      <w:lvlJc w:val="left"/>
      <w:pPr>
        <w:ind w:left="8896" w:hanging="380"/>
      </w:pPr>
      <w:rPr>
        <w:rFonts w:hint="default"/>
        <w:lang w:val="en-US" w:eastAsia="en-US" w:bidi="ar-SA"/>
      </w:rPr>
    </w:lvl>
  </w:abstractNum>
  <w:abstractNum w:abstractNumId="1">
    <w:nsid w:val="043F1A18"/>
    <w:multiLevelType w:val="hybridMultilevel"/>
    <w:tmpl w:val="96BC25F4"/>
    <w:lvl w:ilvl="0" w:tplc="487C28D8">
      <w:numFmt w:val="bullet"/>
      <w:lvlText w:val="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2D9AB374">
      <w:numFmt w:val="bullet"/>
      <w:lvlText w:val=""/>
      <w:lvlJc w:val="left"/>
      <w:pPr>
        <w:ind w:left="109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E80841A2">
      <w:numFmt w:val="bullet"/>
      <w:lvlText w:val="•"/>
      <w:lvlJc w:val="left"/>
      <w:pPr>
        <w:ind w:left="2190" w:hanging="360"/>
      </w:pPr>
      <w:rPr>
        <w:rFonts w:hint="default"/>
        <w:lang w:val="en-US" w:eastAsia="en-US" w:bidi="ar-SA"/>
      </w:rPr>
    </w:lvl>
    <w:lvl w:ilvl="3" w:tplc="37923DFC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4" w:tplc="79342FEA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 w:tplc="810E9266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6" w:tplc="FA72A332">
      <w:numFmt w:val="bullet"/>
      <w:lvlText w:val="•"/>
      <w:lvlJc w:val="left"/>
      <w:pPr>
        <w:ind w:left="6550" w:hanging="360"/>
      </w:pPr>
      <w:rPr>
        <w:rFonts w:hint="default"/>
        <w:lang w:val="en-US" w:eastAsia="en-US" w:bidi="ar-SA"/>
      </w:rPr>
    </w:lvl>
    <w:lvl w:ilvl="7" w:tplc="33F4A1EC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8" w:tplc="8868A300">
      <w:numFmt w:val="bullet"/>
      <w:lvlText w:val="•"/>
      <w:lvlJc w:val="left"/>
      <w:pPr>
        <w:ind w:left="8730" w:hanging="360"/>
      </w:pPr>
      <w:rPr>
        <w:rFonts w:hint="default"/>
        <w:lang w:val="en-US" w:eastAsia="en-US" w:bidi="ar-SA"/>
      </w:rPr>
    </w:lvl>
  </w:abstractNum>
  <w:abstractNum w:abstractNumId="2">
    <w:nsid w:val="0C97221F"/>
    <w:multiLevelType w:val="hybridMultilevel"/>
    <w:tmpl w:val="8E9ED84A"/>
    <w:lvl w:ilvl="0" w:tplc="10F84578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76472DE">
      <w:numFmt w:val="bullet"/>
      <w:lvlText w:val="•"/>
      <w:lvlJc w:val="left"/>
      <w:pPr>
        <w:ind w:left="2171" w:hanging="360"/>
      </w:pPr>
      <w:rPr>
        <w:rFonts w:hint="default"/>
        <w:lang w:val="en-US" w:eastAsia="en-US" w:bidi="ar-SA"/>
      </w:rPr>
    </w:lvl>
    <w:lvl w:ilvl="2" w:tplc="2CEA8966">
      <w:numFmt w:val="bullet"/>
      <w:lvlText w:val="•"/>
      <w:lvlJc w:val="left"/>
      <w:pPr>
        <w:ind w:left="3142" w:hanging="360"/>
      </w:pPr>
      <w:rPr>
        <w:rFonts w:hint="default"/>
        <w:lang w:val="en-US" w:eastAsia="en-US" w:bidi="ar-SA"/>
      </w:rPr>
    </w:lvl>
    <w:lvl w:ilvl="3" w:tplc="88443298">
      <w:numFmt w:val="bullet"/>
      <w:lvlText w:val="•"/>
      <w:lvlJc w:val="left"/>
      <w:pPr>
        <w:ind w:left="4113" w:hanging="360"/>
      </w:pPr>
      <w:rPr>
        <w:rFonts w:hint="default"/>
        <w:lang w:val="en-US" w:eastAsia="en-US" w:bidi="ar-SA"/>
      </w:rPr>
    </w:lvl>
    <w:lvl w:ilvl="4" w:tplc="6212C7EA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DA94E8E0">
      <w:numFmt w:val="bullet"/>
      <w:lvlText w:val="•"/>
      <w:lvlJc w:val="left"/>
      <w:pPr>
        <w:ind w:left="6055" w:hanging="360"/>
      </w:pPr>
      <w:rPr>
        <w:rFonts w:hint="default"/>
        <w:lang w:val="en-US" w:eastAsia="en-US" w:bidi="ar-SA"/>
      </w:rPr>
    </w:lvl>
    <w:lvl w:ilvl="6" w:tplc="85745D00">
      <w:numFmt w:val="bullet"/>
      <w:lvlText w:val="•"/>
      <w:lvlJc w:val="left"/>
      <w:pPr>
        <w:ind w:left="7026" w:hanging="360"/>
      </w:pPr>
      <w:rPr>
        <w:rFonts w:hint="default"/>
        <w:lang w:val="en-US" w:eastAsia="en-US" w:bidi="ar-SA"/>
      </w:rPr>
    </w:lvl>
    <w:lvl w:ilvl="7" w:tplc="25C0B37C">
      <w:numFmt w:val="bullet"/>
      <w:lvlText w:val="•"/>
      <w:lvlJc w:val="left"/>
      <w:pPr>
        <w:ind w:left="7997" w:hanging="360"/>
      </w:pPr>
      <w:rPr>
        <w:rFonts w:hint="default"/>
        <w:lang w:val="en-US" w:eastAsia="en-US" w:bidi="ar-SA"/>
      </w:rPr>
    </w:lvl>
    <w:lvl w:ilvl="8" w:tplc="3D8ECAF8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3">
    <w:nsid w:val="10E975FB"/>
    <w:multiLevelType w:val="hybridMultilevel"/>
    <w:tmpl w:val="055AA9A2"/>
    <w:lvl w:ilvl="0" w:tplc="53CE9690">
      <w:start w:val="3"/>
      <w:numFmt w:val="decimal"/>
      <w:lvlText w:val="%1"/>
      <w:lvlJc w:val="left"/>
      <w:pPr>
        <w:ind w:left="841" w:hanging="361"/>
        <w:jc w:val="left"/>
      </w:pPr>
      <w:rPr>
        <w:rFonts w:hint="default"/>
        <w:lang w:val="en-US" w:eastAsia="en-US" w:bidi="ar-SA"/>
      </w:rPr>
    </w:lvl>
    <w:lvl w:ilvl="1" w:tplc="93EC3D78">
      <w:numFmt w:val="none"/>
      <w:lvlText w:val=""/>
      <w:lvlJc w:val="left"/>
      <w:pPr>
        <w:tabs>
          <w:tab w:val="num" w:pos="360"/>
        </w:tabs>
      </w:pPr>
    </w:lvl>
    <w:lvl w:ilvl="2" w:tplc="809A1676">
      <w:start w:val="1"/>
      <w:numFmt w:val="lowerLetter"/>
      <w:lvlText w:val="%3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F558C622">
      <w:numFmt w:val="bullet"/>
      <w:lvlText w:val="•"/>
      <w:lvlJc w:val="left"/>
      <w:pPr>
        <w:ind w:left="3358" w:hanging="360"/>
      </w:pPr>
      <w:rPr>
        <w:rFonts w:hint="default"/>
        <w:lang w:val="en-US" w:eastAsia="en-US" w:bidi="ar-SA"/>
      </w:rPr>
    </w:lvl>
    <w:lvl w:ilvl="4" w:tplc="B400D49E">
      <w:numFmt w:val="bullet"/>
      <w:lvlText w:val="•"/>
      <w:lvlJc w:val="left"/>
      <w:pPr>
        <w:ind w:left="4437" w:hanging="360"/>
      </w:pPr>
      <w:rPr>
        <w:rFonts w:hint="default"/>
        <w:lang w:val="en-US" w:eastAsia="en-US" w:bidi="ar-SA"/>
      </w:rPr>
    </w:lvl>
    <w:lvl w:ilvl="5" w:tplc="504E1710">
      <w:numFmt w:val="bullet"/>
      <w:lvlText w:val="•"/>
      <w:lvlJc w:val="left"/>
      <w:pPr>
        <w:ind w:left="5516" w:hanging="360"/>
      </w:pPr>
      <w:rPr>
        <w:rFonts w:hint="default"/>
        <w:lang w:val="en-US" w:eastAsia="en-US" w:bidi="ar-SA"/>
      </w:rPr>
    </w:lvl>
    <w:lvl w:ilvl="6" w:tplc="28EAEA76">
      <w:numFmt w:val="bullet"/>
      <w:lvlText w:val="•"/>
      <w:lvlJc w:val="left"/>
      <w:pPr>
        <w:ind w:left="6595" w:hanging="360"/>
      </w:pPr>
      <w:rPr>
        <w:rFonts w:hint="default"/>
        <w:lang w:val="en-US" w:eastAsia="en-US" w:bidi="ar-SA"/>
      </w:rPr>
    </w:lvl>
    <w:lvl w:ilvl="7" w:tplc="50A41ECE">
      <w:numFmt w:val="bullet"/>
      <w:lvlText w:val="•"/>
      <w:lvlJc w:val="left"/>
      <w:pPr>
        <w:ind w:left="7674" w:hanging="360"/>
      </w:pPr>
      <w:rPr>
        <w:rFonts w:hint="default"/>
        <w:lang w:val="en-US" w:eastAsia="en-US" w:bidi="ar-SA"/>
      </w:rPr>
    </w:lvl>
    <w:lvl w:ilvl="8" w:tplc="34201CF2">
      <w:numFmt w:val="bullet"/>
      <w:lvlText w:val="•"/>
      <w:lvlJc w:val="left"/>
      <w:pPr>
        <w:ind w:left="8753" w:hanging="360"/>
      </w:pPr>
      <w:rPr>
        <w:rFonts w:hint="default"/>
        <w:lang w:val="en-US" w:eastAsia="en-US" w:bidi="ar-SA"/>
      </w:rPr>
    </w:lvl>
  </w:abstractNum>
  <w:abstractNum w:abstractNumId="4">
    <w:nsid w:val="150060A7"/>
    <w:multiLevelType w:val="hybridMultilevel"/>
    <w:tmpl w:val="465CC638"/>
    <w:lvl w:ilvl="0" w:tplc="FAE0F4AC">
      <w:numFmt w:val="bullet"/>
      <w:lvlText w:val=""/>
      <w:lvlJc w:val="left"/>
      <w:pPr>
        <w:ind w:left="2004" w:hanging="1116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C989408">
      <w:numFmt w:val="bullet"/>
      <w:lvlText w:val="•"/>
      <w:lvlJc w:val="left"/>
      <w:pPr>
        <w:ind w:left="2891" w:hanging="1116"/>
      </w:pPr>
      <w:rPr>
        <w:rFonts w:hint="default"/>
        <w:lang w:val="en-US" w:eastAsia="en-US" w:bidi="ar-SA"/>
      </w:rPr>
    </w:lvl>
    <w:lvl w:ilvl="2" w:tplc="98F43E64">
      <w:numFmt w:val="bullet"/>
      <w:lvlText w:val="•"/>
      <w:lvlJc w:val="left"/>
      <w:pPr>
        <w:ind w:left="3782" w:hanging="1116"/>
      </w:pPr>
      <w:rPr>
        <w:rFonts w:hint="default"/>
        <w:lang w:val="en-US" w:eastAsia="en-US" w:bidi="ar-SA"/>
      </w:rPr>
    </w:lvl>
    <w:lvl w:ilvl="3" w:tplc="16B0E53E">
      <w:numFmt w:val="bullet"/>
      <w:lvlText w:val="•"/>
      <w:lvlJc w:val="left"/>
      <w:pPr>
        <w:ind w:left="4673" w:hanging="1116"/>
      </w:pPr>
      <w:rPr>
        <w:rFonts w:hint="default"/>
        <w:lang w:val="en-US" w:eastAsia="en-US" w:bidi="ar-SA"/>
      </w:rPr>
    </w:lvl>
    <w:lvl w:ilvl="4" w:tplc="26D07AF2">
      <w:numFmt w:val="bullet"/>
      <w:lvlText w:val="•"/>
      <w:lvlJc w:val="left"/>
      <w:pPr>
        <w:ind w:left="5564" w:hanging="1116"/>
      </w:pPr>
      <w:rPr>
        <w:rFonts w:hint="default"/>
        <w:lang w:val="en-US" w:eastAsia="en-US" w:bidi="ar-SA"/>
      </w:rPr>
    </w:lvl>
    <w:lvl w:ilvl="5" w:tplc="FB34985A">
      <w:numFmt w:val="bullet"/>
      <w:lvlText w:val="•"/>
      <w:lvlJc w:val="left"/>
      <w:pPr>
        <w:ind w:left="6455" w:hanging="1116"/>
      </w:pPr>
      <w:rPr>
        <w:rFonts w:hint="default"/>
        <w:lang w:val="en-US" w:eastAsia="en-US" w:bidi="ar-SA"/>
      </w:rPr>
    </w:lvl>
    <w:lvl w:ilvl="6" w:tplc="548CE5F6">
      <w:numFmt w:val="bullet"/>
      <w:lvlText w:val="•"/>
      <w:lvlJc w:val="left"/>
      <w:pPr>
        <w:ind w:left="7346" w:hanging="1116"/>
      </w:pPr>
      <w:rPr>
        <w:rFonts w:hint="default"/>
        <w:lang w:val="en-US" w:eastAsia="en-US" w:bidi="ar-SA"/>
      </w:rPr>
    </w:lvl>
    <w:lvl w:ilvl="7" w:tplc="9F983308">
      <w:numFmt w:val="bullet"/>
      <w:lvlText w:val="•"/>
      <w:lvlJc w:val="left"/>
      <w:pPr>
        <w:ind w:left="8237" w:hanging="1116"/>
      </w:pPr>
      <w:rPr>
        <w:rFonts w:hint="default"/>
        <w:lang w:val="en-US" w:eastAsia="en-US" w:bidi="ar-SA"/>
      </w:rPr>
    </w:lvl>
    <w:lvl w:ilvl="8" w:tplc="1826E686">
      <w:numFmt w:val="bullet"/>
      <w:lvlText w:val="•"/>
      <w:lvlJc w:val="left"/>
      <w:pPr>
        <w:ind w:left="9128" w:hanging="1116"/>
      </w:pPr>
      <w:rPr>
        <w:rFonts w:hint="default"/>
        <w:lang w:val="en-US" w:eastAsia="en-US" w:bidi="ar-SA"/>
      </w:rPr>
    </w:lvl>
  </w:abstractNum>
  <w:abstractNum w:abstractNumId="5">
    <w:nsid w:val="184244CB"/>
    <w:multiLevelType w:val="hybridMultilevel"/>
    <w:tmpl w:val="DC78A802"/>
    <w:lvl w:ilvl="0" w:tplc="BFB03E4E">
      <w:start w:val="4"/>
      <w:numFmt w:val="decimal"/>
      <w:lvlText w:val="%1"/>
      <w:lvlJc w:val="left"/>
      <w:pPr>
        <w:ind w:left="900" w:hanging="420"/>
        <w:jc w:val="left"/>
      </w:pPr>
      <w:rPr>
        <w:rFonts w:hint="default"/>
        <w:lang w:val="en-US" w:eastAsia="en-US" w:bidi="ar-SA"/>
      </w:rPr>
    </w:lvl>
    <w:lvl w:ilvl="1" w:tplc="B6E029AA">
      <w:numFmt w:val="none"/>
      <w:lvlText w:val=""/>
      <w:lvlJc w:val="left"/>
      <w:pPr>
        <w:tabs>
          <w:tab w:val="num" w:pos="360"/>
        </w:tabs>
      </w:pPr>
    </w:lvl>
    <w:lvl w:ilvl="2" w:tplc="BEB4AD1E">
      <w:numFmt w:val="bullet"/>
      <w:lvlText w:val="•"/>
      <w:lvlJc w:val="left"/>
      <w:pPr>
        <w:ind w:left="2902" w:hanging="420"/>
      </w:pPr>
      <w:rPr>
        <w:rFonts w:hint="default"/>
        <w:lang w:val="en-US" w:eastAsia="en-US" w:bidi="ar-SA"/>
      </w:rPr>
    </w:lvl>
    <w:lvl w:ilvl="3" w:tplc="DA022EA0">
      <w:numFmt w:val="bullet"/>
      <w:lvlText w:val="•"/>
      <w:lvlJc w:val="left"/>
      <w:pPr>
        <w:ind w:left="3903" w:hanging="420"/>
      </w:pPr>
      <w:rPr>
        <w:rFonts w:hint="default"/>
        <w:lang w:val="en-US" w:eastAsia="en-US" w:bidi="ar-SA"/>
      </w:rPr>
    </w:lvl>
    <w:lvl w:ilvl="4" w:tplc="2C621300">
      <w:numFmt w:val="bullet"/>
      <w:lvlText w:val="•"/>
      <w:lvlJc w:val="left"/>
      <w:pPr>
        <w:ind w:left="4904" w:hanging="420"/>
      </w:pPr>
      <w:rPr>
        <w:rFonts w:hint="default"/>
        <w:lang w:val="en-US" w:eastAsia="en-US" w:bidi="ar-SA"/>
      </w:rPr>
    </w:lvl>
    <w:lvl w:ilvl="5" w:tplc="6EDED9B0">
      <w:numFmt w:val="bullet"/>
      <w:lvlText w:val="•"/>
      <w:lvlJc w:val="left"/>
      <w:pPr>
        <w:ind w:left="5905" w:hanging="420"/>
      </w:pPr>
      <w:rPr>
        <w:rFonts w:hint="default"/>
        <w:lang w:val="en-US" w:eastAsia="en-US" w:bidi="ar-SA"/>
      </w:rPr>
    </w:lvl>
    <w:lvl w:ilvl="6" w:tplc="F026852C">
      <w:numFmt w:val="bullet"/>
      <w:lvlText w:val="•"/>
      <w:lvlJc w:val="left"/>
      <w:pPr>
        <w:ind w:left="6906" w:hanging="420"/>
      </w:pPr>
      <w:rPr>
        <w:rFonts w:hint="default"/>
        <w:lang w:val="en-US" w:eastAsia="en-US" w:bidi="ar-SA"/>
      </w:rPr>
    </w:lvl>
    <w:lvl w:ilvl="7" w:tplc="771265E0">
      <w:numFmt w:val="bullet"/>
      <w:lvlText w:val="•"/>
      <w:lvlJc w:val="left"/>
      <w:pPr>
        <w:ind w:left="7907" w:hanging="420"/>
      </w:pPr>
      <w:rPr>
        <w:rFonts w:hint="default"/>
        <w:lang w:val="en-US" w:eastAsia="en-US" w:bidi="ar-SA"/>
      </w:rPr>
    </w:lvl>
    <w:lvl w:ilvl="8" w:tplc="9C0AAA92">
      <w:numFmt w:val="bullet"/>
      <w:lvlText w:val="•"/>
      <w:lvlJc w:val="left"/>
      <w:pPr>
        <w:ind w:left="8908" w:hanging="420"/>
      </w:pPr>
      <w:rPr>
        <w:rFonts w:hint="default"/>
        <w:lang w:val="en-US" w:eastAsia="en-US" w:bidi="ar-SA"/>
      </w:rPr>
    </w:lvl>
  </w:abstractNum>
  <w:abstractNum w:abstractNumId="6">
    <w:nsid w:val="1C0C1D1D"/>
    <w:multiLevelType w:val="hybridMultilevel"/>
    <w:tmpl w:val="4BBA77A4"/>
    <w:lvl w:ilvl="0" w:tplc="36C45DF6">
      <w:start w:val="2"/>
      <w:numFmt w:val="decimal"/>
      <w:lvlText w:val="%1."/>
      <w:lvlJc w:val="left"/>
      <w:pPr>
        <w:ind w:left="701" w:hanging="22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100"/>
        <w:sz w:val="22"/>
        <w:szCs w:val="22"/>
        <w:lang w:val="en-US" w:eastAsia="en-US" w:bidi="ar-SA"/>
      </w:rPr>
    </w:lvl>
    <w:lvl w:ilvl="1" w:tplc="2CD0708A">
      <w:numFmt w:val="none"/>
      <w:lvlText w:val=""/>
      <w:lvlJc w:val="left"/>
      <w:pPr>
        <w:tabs>
          <w:tab w:val="num" w:pos="360"/>
        </w:tabs>
      </w:pPr>
    </w:lvl>
    <w:lvl w:ilvl="2" w:tplc="BE9CD898">
      <w:numFmt w:val="bullet"/>
      <w:lvlText w:val="•"/>
      <w:lvlJc w:val="left"/>
      <w:pPr>
        <w:ind w:left="1976" w:hanging="387"/>
      </w:pPr>
      <w:rPr>
        <w:rFonts w:hint="default"/>
        <w:lang w:val="en-US" w:eastAsia="en-US" w:bidi="ar-SA"/>
      </w:rPr>
    </w:lvl>
    <w:lvl w:ilvl="3" w:tplc="F926D5D0">
      <w:numFmt w:val="bullet"/>
      <w:lvlText w:val="•"/>
      <w:lvlJc w:val="left"/>
      <w:pPr>
        <w:ind w:left="3093" w:hanging="387"/>
      </w:pPr>
      <w:rPr>
        <w:rFonts w:hint="default"/>
        <w:lang w:val="en-US" w:eastAsia="en-US" w:bidi="ar-SA"/>
      </w:rPr>
    </w:lvl>
    <w:lvl w:ilvl="4" w:tplc="31C4B77A">
      <w:numFmt w:val="bullet"/>
      <w:lvlText w:val="•"/>
      <w:lvlJc w:val="left"/>
      <w:pPr>
        <w:ind w:left="4210" w:hanging="387"/>
      </w:pPr>
      <w:rPr>
        <w:rFonts w:hint="default"/>
        <w:lang w:val="en-US" w:eastAsia="en-US" w:bidi="ar-SA"/>
      </w:rPr>
    </w:lvl>
    <w:lvl w:ilvl="5" w:tplc="5E8226F4">
      <w:numFmt w:val="bullet"/>
      <w:lvlText w:val="•"/>
      <w:lvlJc w:val="left"/>
      <w:pPr>
        <w:ind w:left="5327" w:hanging="387"/>
      </w:pPr>
      <w:rPr>
        <w:rFonts w:hint="default"/>
        <w:lang w:val="en-US" w:eastAsia="en-US" w:bidi="ar-SA"/>
      </w:rPr>
    </w:lvl>
    <w:lvl w:ilvl="6" w:tplc="AB3CA092">
      <w:numFmt w:val="bullet"/>
      <w:lvlText w:val="•"/>
      <w:lvlJc w:val="left"/>
      <w:pPr>
        <w:ind w:left="6444" w:hanging="387"/>
      </w:pPr>
      <w:rPr>
        <w:rFonts w:hint="default"/>
        <w:lang w:val="en-US" w:eastAsia="en-US" w:bidi="ar-SA"/>
      </w:rPr>
    </w:lvl>
    <w:lvl w:ilvl="7" w:tplc="B1E2AE64">
      <w:numFmt w:val="bullet"/>
      <w:lvlText w:val="•"/>
      <w:lvlJc w:val="left"/>
      <w:pPr>
        <w:ind w:left="7560" w:hanging="387"/>
      </w:pPr>
      <w:rPr>
        <w:rFonts w:hint="default"/>
        <w:lang w:val="en-US" w:eastAsia="en-US" w:bidi="ar-SA"/>
      </w:rPr>
    </w:lvl>
    <w:lvl w:ilvl="8" w:tplc="D2FC9A7E">
      <w:numFmt w:val="bullet"/>
      <w:lvlText w:val="•"/>
      <w:lvlJc w:val="left"/>
      <w:pPr>
        <w:ind w:left="8677" w:hanging="387"/>
      </w:pPr>
      <w:rPr>
        <w:rFonts w:hint="default"/>
        <w:lang w:val="en-US" w:eastAsia="en-US" w:bidi="ar-SA"/>
      </w:rPr>
    </w:lvl>
  </w:abstractNum>
  <w:abstractNum w:abstractNumId="7">
    <w:nsid w:val="255D1016"/>
    <w:multiLevelType w:val="hybridMultilevel"/>
    <w:tmpl w:val="64B615AE"/>
    <w:lvl w:ilvl="0" w:tplc="3928FDF2">
      <w:start w:val="2"/>
      <w:numFmt w:val="decimal"/>
      <w:lvlText w:val="%1"/>
      <w:lvlJc w:val="left"/>
      <w:pPr>
        <w:ind w:left="871" w:hanging="392"/>
        <w:jc w:val="left"/>
      </w:pPr>
      <w:rPr>
        <w:rFonts w:hint="default"/>
        <w:lang w:val="en-US" w:eastAsia="en-US" w:bidi="ar-SA"/>
      </w:rPr>
    </w:lvl>
    <w:lvl w:ilvl="1" w:tplc="C5AE181C">
      <w:numFmt w:val="none"/>
      <w:lvlText w:val=""/>
      <w:lvlJc w:val="left"/>
      <w:pPr>
        <w:tabs>
          <w:tab w:val="num" w:pos="360"/>
        </w:tabs>
      </w:pPr>
    </w:lvl>
    <w:lvl w:ilvl="2" w:tplc="33B653F8">
      <w:numFmt w:val="bullet"/>
      <w:lvlText w:val="•"/>
      <w:lvlJc w:val="left"/>
      <w:pPr>
        <w:ind w:left="2886" w:hanging="392"/>
      </w:pPr>
      <w:rPr>
        <w:rFonts w:hint="default"/>
        <w:lang w:val="en-US" w:eastAsia="en-US" w:bidi="ar-SA"/>
      </w:rPr>
    </w:lvl>
    <w:lvl w:ilvl="3" w:tplc="B8AC16BC">
      <w:numFmt w:val="bullet"/>
      <w:lvlText w:val="•"/>
      <w:lvlJc w:val="left"/>
      <w:pPr>
        <w:ind w:left="3889" w:hanging="392"/>
      </w:pPr>
      <w:rPr>
        <w:rFonts w:hint="default"/>
        <w:lang w:val="en-US" w:eastAsia="en-US" w:bidi="ar-SA"/>
      </w:rPr>
    </w:lvl>
    <w:lvl w:ilvl="4" w:tplc="75387310">
      <w:numFmt w:val="bullet"/>
      <w:lvlText w:val="•"/>
      <w:lvlJc w:val="left"/>
      <w:pPr>
        <w:ind w:left="4892" w:hanging="392"/>
      </w:pPr>
      <w:rPr>
        <w:rFonts w:hint="default"/>
        <w:lang w:val="en-US" w:eastAsia="en-US" w:bidi="ar-SA"/>
      </w:rPr>
    </w:lvl>
    <w:lvl w:ilvl="5" w:tplc="88722522">
      <w:numFmt w:val="bullet"/>
      <w:lvlText w:val="•"/>
      <w:lvlJc w:val="left"/>
      <w:pPr>
        <w:ind w:left="5895" w:hanging="392"/>
      </w:pPr>
      <w:rPr>
        <w:rFonts w:hint="default"/>
        <w:lang w:val="en-US" w:eastAsia="en-US" w:bidi="ar-SA"/>
      </w:rPr>
    </w:lvl>
    <w:lvl w:ilvl="6" w:tplc="F904C482">
      <w:numFmt w:val="bullet"/>
      <w:lvlText w:val="•"/>
      <w:lvlJc w:val="left"/>
      <w:pPr>
        <w:ind w:left="6898" w:hanging="392"/>
      </w:pPr>
      <w:rPr>
        <w:rFonts w:hint="default"/>
        <w:lang w:val="en-US" w:eastAsia="en-US" w:bidi="ar-SA"/>
      </w:rPr>
    </w:lvl>
    <w:lvl w:ilvl="7" w:tplc="69BCB04E">
      <w:numFmt w:val="bullet"/>
      <w:lvlText w:val="•"/>
      <w:lvlJc w:val="left"/>
      <w:pPr>
        <w:ind w:left="7901" w:hanging="392"/>
      </w:pPr>
      <w:rPr>
        <w:rFonts w:hint="default"/>
        <w:lang w:val="en-US" w:eastAsia="en-US" w:bidi="ar-SA"/>
      </w:rPr>
    </w:lvl>
    <w:lvl w:ilvl="8" w:tplc="382C4ABC">
      <w:numFmt w:val="bullet"/>
      <w:lvlText w:val="•"/>
      <w:lvlJc w:val="left"/>
      <w:pPr>
        <w:ind w:left="8904" w:hanging="392"/>
      </w:pPr>
      <w:rPr>
        <w:rFonts w:hint="default"/>
        <w:lang w:val="en-US" w:eastAsia="en-US" w:bidi="ar-SA"/>
      </w:rPr>
    </w:lvl>
  </w:abstractNum>
  <w:abstractNum w:abstractNumId="8">
    <w:nsid w:val="29A26EC4"/>
    <w:multiLevelType w:val="hybridMultilevel"/>
    <w:tmpl w:val="00C8398E"/>
    <w:lvl w:ilvl="0" w:tplc="57F237A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C810372"/>
    <w:multiLevelType w:val="hybridMultilevel"/>
    <w:tmpl w:val="B21E9C68"/>
    <w:lvl w:ilvl="0" w:tplc="B8FACDD2">
      <w:numFmt w:val="bullet"/>
      <w:lvlText w:val=""/>
      <w:lvlJc w:val="left"/>
      <w:pPr>
        <w:ind w:left="161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5BE54BE">
      <w:numFmt w:val="bullet"/>
      <w:lvlText w:val=""/>
      <w:lvlJc w:val="left"/>
      <w:pPr>
        <w:ind w:left="26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756625E0">
      <w:numFmt w:val="bullet"/>
      <w:lvlText w:val="•"/>
      <w:lvlJc w:val="left"/>
      <w:pPr>
        <w:ind w:left="3559" w:hanging="360"/>
      </w:pPr>
      <w:rPr>
        <w:rFonts w:hint="default"/>
        <w:lang w:val="en-US" w:eastAsia="en-US" w:bidi="ar-SA"/>
      </w:rPr>
    </w:lvl>
    <w:lvl w:ilvl="3" w:tplc="7D361D3A"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4" w:tplc="96886926">
      <w:numFmt w:val="bullet"/>
      <w:lvlText w:val="•"/>
      <w:lvlJc w:val="left"/>
      <w:pPr>
        <w:ind w:left="5397" w:hanging="360"/>
      </w:pPr>
      <w:rPr>
        <w:rFonts w:hint="default"/>
        <w:lang w:val="en-US" w:eastAsia="en-US" w:bidi="ar-SA"/>
      </w:rPr>
    </w:lvl>
    <w:lvl w:ilvl="5" w:tplc="7408BFCC"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  <w:lvl w:ilvl="6" w:tplc="91668B8C">
      <w:numFmt w:val="bullet"/>
      <w:lvlText w:val="•"/>
      <w:lvlJc w:val="left"/>
      <w:pPr>
        <w:ind w:left="7235" w:hanging="360"/>
      </w:pPr>
      <w:rPr>
        <w:rFonts w:hint="default"/>
        <w:lang w:val="en-US" w:eastAsia="en-US" w:bidi="ar-SA"/>
      </w:rPr>
    </w:lvl>
    <w:lvl w:ilvl="7" w:tplc="0BE23AE0">
      <w:numFmt w:val="bullet"/>
      <w:lvlText w:val="•"/>
      <w:lvlJc w:val="left"/>
      <w:pPr>
        <w:ind w:left="8154" w:hanging="360"/>
      </w:pPr>
      <w:rPr>
        <w:rFonts w:hint="default"/>
        <w:lang w:val="en-US" w:eastAsia="en-US" w:bidi="ar-SA"/>
      </w:rPr>
    </w:lvl>
    <w:lvl w:ilvl="8" w:tplc="326CE63A">
      <w:numFmt w:val="bullet"/>
      <w:lvlText w:val="•"/>
      <w:lvlJc w:val="left"/>
      <w:pPr>
        <w:ind w:left="9073" w:hanging="360"/>
      </w:pPr>
      <w:rPr>
        <w:rFonts w:hint="default"/>
        <w:lang w:val="en-US" w:eastAsia="en-US" w:bidi="ar-SA"/>
      </w:rPr>
    </w:lvl>
  </w:abstractNum>
  <w:abstractNum w:abstractNumId="10">
    <w:nsid w:val="336D110B"/>
    <w:multiLevelType w:val="hybridMultilevel"/>
    <w:tmpl w:val="97C86732"/>
    <w:lvl w:ilvl="0" w:tplc="7C5064CE">
      <w:start w:val="5"/>
      <w:numFmt w:val="decimal"/>
      <w:lvlText w:val="%1"/>
      <w:lvlJc w:val="left"/>
      <w:pPr>
        <w:ind w:left="1380" w:hanging="600"/>
        <w:jc w:val="left"/>
      </w:pPr>
      <w:rPr>
        <w:rFonts w:hint="default"/>
        <w:lang w:val="en-US" w:eastAsia="en-US" w:bidi="ar-SA"/>
      </w:rPr>
    </w:lvl>
    <w:lvl w:ilvl="1" w:tplc="C210805A">
      <w:numFmt w:val="none"/>
      <w:lvlText w:val=""/>
      <w:lvlJc w:val="left"/>
      <w:pPr>
        <w:tabs>
          <w:tab w:val="num" w:pos="360"/>
        </w:tabs>
      </w:pPr>
    </w:lvl>
    <w:lvl w:ilvl="2" w:tplc="713C70B2">
      <w:numFmt w:val="none"/>
      <w:lvlText w:val=""/>
      <w:lvlJc w:val="left"/>
      <w:pPr>
        <w:tabs>
          <w:tab w:val="num" w:pos="360"/>
        </w:tabs>
      </w:pPr>
    </w:lvl>
    <w:lvl w:ilvl="3" w:tplc="D6809B68">
      <w:numFmt w:val="bullet"/>
      <w:lvlText w:val="-"/>
      <w:lvlJc w:val="left"/>
      <w:pPr>
        <w:ind w:left="1015" w:hanging="125"/>
      </w:pPr>
      <w:rPr>
        <w:rFonts w:ascii="Times New Roman" w:eastAsia="Times New Roman" w:hAnsi="Times New Roman" w:cs="Times New Roman" w:hint="default"/>
        <w:color w:val="000001"/>
        <w:w w:val="100"/>
        <w:sz w:val="22"/>
        <w:szCs w:val="22"/>
        <w:lang w:val="en-US" w:eastAsia="en-US" w:bidi="ar-SA"/>
      </w:rPr>
    </w:lvl>
    <w:lvl w:ilvl="4" w:tplc="55A2B262">
      <w:numFmt w:val="bullet"/>
      <w:lvlText w:val="•"/>
      <w:lvlJc w:val="left"/>
      <w:pPr>
        <w:ind w:left="4557" w:hanging="125"/>
      </w:pPr>
      <w:rPr>
        <w:rFonts w:hint="default"/>
        <w:lang w:val="en-US" w:eastAsia="en-US" w:bidi="ar-SA"/>
      </w:rPr>
    </w:lvl>
    <w:lvl w:ilvl="5" w:tplc="EDF68F20">
      <w:numFmt w:val="bullet"/>
      <w:lvlText w:val="•"/>
      <w:lvlJc w:val="left"/>
      <w:pPr>
        <w:ind w:left="5616" w:hanging="125"/>
      </w:pPr>
      <w:rPr>
        <w:rFonts w:hint="default"/>
        <w:lang w:val="en-US" w:eastAsia="en-US" w:bidi="ar-SA"/>
      </w:rPr>
    </w:lvl>
    <w:lvl w:ilvl="6" w:tplc="4236648E">
      <w:numFmt w:val="bullet"/>
      <w:lvlText w:val="•"/>
      <w:lvlJc w:val="left"/>
      <w:pPr>
        <w:ind w:left="6675" w:hanging="125"/>
      </w:pPr>
      <w:rPr>
        <w:rFonts w:hint="default"/>
        <w:lang w:val="en-US" w:eastAsia="en-US" w:bidi="ar-SA"/>
      </w:rPr>
    </w:lvl>
    <w:lvl w:ilvl="7" w:tplc="21AC0FD2">
      <w:numFmt w:val="bullet"/>
      <w:lvlText w:val="•"/>
      <w:lvlJc w:val="left"/>
      <w:pPr>
        <w:ind w:left="7734" w:hanging="125"/>
      </w:pPr>
      <w:rPr>
        <w:rFonts w:hint="default"/>
        <w:lang w:val="en-US" w:eastAsia="en-US" w:bidi="ar-SA"/>
      </w:rPr>
    </w:lvl>
    <w:lvl w:ilvl="8" w:tplc="5126B352">
      <w:numFmt w:val="bullet"/>
      <w:lvlText w:val="•"/>
      <w:lvlJc w:val="left"/>
      <w:pPr>
        <w:ind w:left="8793" w:hanging="125"/>
      </w:pPr>
      <w:rPr>
        <w:rFonts w:hint="default"/>
        <w:lang w:val="en-US" w:eastAsia="en-US" w:bidi="ar-SA"/>
      </w:rPr>
    </w:lvl>
  </w:abstractNum>
  <w:abstractNum w:abstractNumId="11">
    <w:nsid w:val="337C5710"/>
    <w:multiLevelType w:val="hybridMultilevel"/>
    <w:tmpl w:val="F8649988"/>
    <w:lvl w:ilvl="0" w:tplc="9208BFD4">
      <w:start w:val="2"/>
      <w:numFmt w:val="decimal"/>
      <w:lvlText w:val="%1"/>
      <w:lvlJc w:val="left"/>
      <w:pPr>
        <w:ind w:left="757" w:hanging="277"/>
        <w:jc w:val="left"/>
      </w:pPr>
      <w:rPr>
        <w:rFonts w:hint="default"/>
        <w:lang w:val="en-US" w:eastAsia="en-US" w:bidi="ar-SA"/>
      </w:rPr>
    </w:lvl>
    <w:lvl w:ilvl="1" w:tplc="B0A079F8">
      <w:numFmt w:val="none"/>
      <w:lvlText w:val=""/>
      <w:lvlJc w:val="left"/>
      <w:pPr>
        <w:tabs>
          <w:tab w:val="num" w:pos="360"/>
        </w:tabs>
      </w:pPr>
    </w:lvl>
    <w:lvl w:ilvl="2" w:tplc="83CCA6A6">
      <w:numFmt w:val="none"/>
      <w:lvlText w:val=""/>
      <w:lvlJc w:val="left"/>
      <w:pPr>
        <w:tabs>
          <w:tab w:val="num" w:pos="360"/>
        </w:tabs>
      </w:pPr>
    </w:lvl>
    <w:lvl w:ilvl="3" w:tplc="D3283B2A">
      <w:numFmt w:val="bullet"/>
      <w:lvlText w:val="•"/>
      <w:lvlJc w:val="left"/>
      <w:pPr>
        <w:ind w:left="3218" w:hanging="540"/>
      </w:pPr>
      <w:rPr>
        <w:rFonts w:hint="default"/>
        <w:lang w:val="en-US" w:eastAsia="en-US" w:bidi="ar-SA"/>
      </w:rPr>
    </w:lvl>
    <w:lvl w:ilvl="4" w:tplc="170A425E">
      <w:numFmt w:val="bullet"/>
      <w:lvlText w:val="•"/>
      <w:lvlJc w:val="left"/>
      <w:pPr>
        <w:ind w:left="4317" w:hanging="540"/>
      </w:pPr>
      <w:rPr>
        <w:rFonts w:hint="default"/>
        <w:lang w:val="en-US" w:eastAsia="en-US" w:bidi="ar-SA"/>
      </w:rPr>
    </w:lvl>
    <w:lvl w:ilvl="5" w:tplc="73C81974">
      <w:numFmt w:val="bullet"/>
      <w:lvlText w:val="•"/>
      <w:lvlJc w:val="left"/>
      <w:pPr>
        <w:ind w:left="5416" w:hanging="540"/>
      </w:pPr>
      <w:rPr>
        <w:rFonts w:hint="default"/>
        <w:lang w:val="en-US" w:eastAsia="en-US" w:bidi="ar-SA"/>
      </w:rPr>
    </w:lvl>
    <w:lvl w:ilvl="6" w:tplc="F6D046B2">
      <w:numFmt w:val="bullet"/>
      <w:lvlText w:val="•"/>
      <w:lvlJc w:val="left"/>
      <w:pPr>
        <w:ind w:left="6515" w:hanging="540"/>
      </w:pPr>
      <w:rPr>
        <w:rFonts w:hint="default"/>
        <w:lang w:val="en-US" w:eastAsia="en-US" w:bidi="ar-SA"/>
      </w:rPr>
    </w:lvl>
    <w:lvl w:ilvl="7" w:tplc="9412DC4C">
      <w:numFmt w:val="bullet"/>
      <w:lvlText w:val="•"/>
      <w:lvlJc w:val="left"/>
      <w:pPr>
        <w:ind w:left="7614" w:hanging="540"/>
      </w:pPr>
      <w:rPr>
        <w:rFonts w:hint="default"/>
        <w:lang w:val="en-US" w:eastAsia="en-US" w:bidi="ar-SA"/>
      </w:rPr>
    </w:lvl>
    <w:lvl w:ilvl="8" w:tplc="FFC4A54A">
      <w:numFmt w:val="bullet"/>
      <w:lvlText w:val="•"/>
      <w:lvlJc w:val="left"/>
      <w:pPr>
        <w:ind w:left="8713" w:hanging="540"/>
      </w:pPr>
      <w:rPr>
        <w:rFonts w:hint="default"/>
        <w:lang w:val="en-US" w:eastAsia="en-US" w:bidi="ar-SA"/>
      </w:rPr>
    </w:lvl>
  </w:abstractNum>
  <w:abstractNum w:abstractNumId="12">
    <w:nsid w:val="397C769D"/>
    <w:multiLevelType w:val="hybridMultilevel"/>
    <w:tmpl w:val="59626086"/>
    <w:lvl w:ilvl="0" w:tplc="50DEE7C8">
      <w:numFmt w:val="bullet"/>
      <w:lvlText w:val=""/>
      <w:lvlJc w:val="left"/>
      <w:pPr>
        <w:ind w:left="1817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02CDE26">
      <w:numFmt w:val="bullet"/>
      <w:lvlText w:val="•"/>
      <w:lvlJc w:val="left"/>
      <w:pPr>
        <w:ind w:left="2729" w:hanging="360"/>
      </w:pPr>
      <w:rPr>
        <w:rFonts w:hint="default"/>
        <w:lang w:val="en-US" w:eastAsia="en-US" w:bidi="ar-SA"/>
      </w:rPr>
    </w:lvl>
    <w:lvl w:ilvl="2" w:tplc="01D0CCA4"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3" w:tplc="5D285384">
      <w:numFmt w:val="bullet"/>
      <w:lvlText w:val="•"/>
      <w:lvlJc w:val="left"/>
      <w:pPr>
        <w:ind w:left="4547" w:hanging="360"/>
      </w:pPr>
      <w:rPr>
        <w:rFonts w:hint="default"/>
        <w:lang w:val="en-US" w:eastAsia="en-US" w:bidi="ar-SA"/>
      </w:rPr>
    </w:lvl>
    <w:lvl w:ilvl="4" w:tplc="5B149D0C">
      <w:numFmt w:val="bullet"/>
      <w:lvlText w:val="•"/>
      <w:lvlJc w:val="left"/>
      <w:pPr>
        <w:ind w:left="5456" w:hanging="360"/>
      </w:pPr>
      <w:rPr>
        <w:rFonts w:hint="default"/>
        <w:lang w:val="en-US" w:eastAsia="en-US" w:bidi="ar-SA"/>
      </w:rPr>
    </w:lvl>
    <w:lvl w:ilvl="5" w:tplc="60A2C09A">
      <w:numFmt w:val="bullet"/>
      <w:lvlText w:val="•"/>
      <w:lvlJc w:val="left"/>
      <w:pPr>
        <w:ind w:left="6365" w:hanging="360"/>
      </w:pPr>
      <w:rPr>
        <w:rFonts w:hint="default"/>
        <w:lang w:val="en-US" w:eastAsia="en-US" w:bidi="ar-SA"/>
      </w:rPr>
    </w:lvl>
    <w:lvl w:ilvl="6" w:tplc="5C2692DC">
      <w:numFmt w:val="bullet"/>
      <w:lvlText w:val="•"/>
      <w:lvlJc w:val="left"/>
      <w:pPr>
        <w:ind w:left="7274" w:hanging="360"/>
      </w:pPr>
      <w:rPr>
        <w:rFonts w:hint="default"/>
        <w:lang w:val="en-US" w:eastAsia="en-US" w:bidi="ar-SA"/>
      </w:rPr>
    </w:lvl>
    <w:lvl w:ilvl="7" w:tplc="81D078C8">
      <w:numFmt w:val="bullet"/>
      <w:lvlText w:val="•"/>
      <w:lvlJc w:val="left"/>
      <w:pPr>
        <w:ind w:left="8183" w:hanging="360"/>
      </w:pPr>
      <w:rPr>
        <w:rFonts w:hint="default"/>
        <w:lang w:val="en-US" w:eastAsia="en-US" w:bidi="ar-SA"/>
      </w:rPr>
    </w:lvl>
    <w:lvl w:ilvl="8" w:tplc="28EE836E">
      <w:numFmt w:val="bullet"/>
      <w:lvlText w:val="•"/>
      <w:lvlJc w:val="left"/>
      <w:pPr>
        <w:ind w:left="9092" w:hanging="360"/>
      </w:pPr>
      <w:rPr>
        <w:rFonts w:hint="default"/>
        <w:lang w:val="en-US" w:eastAsia="en-US" w:bidi="ar-SA"/>
      </w:rPr>
    </w:lvl>
  </w:abstractNum>
  <w:abstractNum w:abstractNumId="13">
    <w:nsid w:val="405D6C82"/>
    <w:multiLevelType w:val="hybridMultilevel"/>
    <w:tmpl w:val="990498C4"/>
    <w:lvl w:ilvl="0" w:tplc="3802EED4">
      <w:start w:val="3"/>
      <w:numFmt w:val="decimal"/>
      <w:lvlText w:val="%1"/>
      <w:lvlJc w:val="left"/>
      <w:pPr>
        <w:ind w:left="902" w:hanging="423"/>
        <w:jc w:val="left"/>
      </w:pPr>
      <w:rPr>
        <w:rFonts w:hint="default"/>
        <w:lang w:val="en-US" w:eastAsia="en-US" w:bidi="ar-SA"/>
      </w:rPr>
    </w:lvl>
    <w:lvl w:ilvl="1" w:tplc="E5A2FFF0">
      <w:numFmt w:val="none"/>
      <w:lvlText w:val=""/>
      <w:lvlJc w:val="left"/>
      <w:pPr>
        <w:tabs>
          <w:tab w:val="num" w:pos="360"/>
        </w:tabs>
      </w:pPr>
    </w:lvl>
    <w:lvl w:ilvl="2" w:tplc="1EE6BA00">
      <w:start w:val="1"/>
      <w:numFmt w:val="decimal"/>
      <w:lvlText w:val="%3."/>
      <w:lvlJc w:val="left"/>
      <w:pPr>
        <w:ind w:left="1764" w:hanging="332"/>
        <w:jc w:val="right"/>
      </w:pPr>
      <w:rPr>
        <w:rFonts w:hint="default"/>
        <w:spacing w:val="-29"/>
        <w:w w:val="97"/>
        <w:lang w:val="en-US" w:eastAsia="en-US" w:bidi="ar-SA"/>
      </w:rPr>
    </w:lvl>
    <w:lvl w:ilvl="3" w:tplc="3DE87238">
      <w:numFmt w:val="none"/>
      <w:lvlText w:val=""/>
      <w:lvlJc w:val="left"/>
      <w:pPr>
        <w:tabs>
          <w:tab w:val="num" w:pos="360"/>
        </w:tabs>
      </w:pPr>
    </w:lvl>
    <w:lvl w:ilvl="4" w:tplc="72385AB8">
      <w:numFmt w:val="bullet"/>
      <w:lvlText w:val="•"/>
      <w:lvlJc w:val="left"/>
      <w:pPr>
        <w:ind w:left="4047" w:hanging="333"/>
      </w:pPr>
      <w:rPr>
        <w:rFonts w:hint="default"/>
        <w:lang w:val="en-US" w:eastAsia="en-US" w:bidi="ar-SA"/>
      </w:rPr>
    </w:lvl>
    <w:lvl w:ilvl="5" w:tplc="E18065D6">
      <w:numFmt w:val="bullet"/>
      <w:lvlText w:val="•"/>
      <w:lvlJc w:val="left"/>
      <w:pPr>
        <w:ind w:left="5191" w:hanging="333"/>
      </w:pPr>
      <w:rPr>
        <w:rFonts w:hint="default"/>
        <w:lang w:val="en-US" w:eastAsia="en-US" w:bidi="ar-SA"/>
      </w:rPr>
    </w:lvl>
    <w:lvl w:ilvl="6" w:tplc="5D84142E">
      <w:numFmt w:val="bullet"/>
      <w:lvlText w:val="•"/>
      <w:lvlJc w:val="left"/>
      <w:pPr>
        <w:ind w:left="6335" w:hanging="333"/>
      </w:pPr>
      <w:rPr>
        <w:rFonts w:hint="default"/>
        <w:lang w:val="en-US" w:eastAsia="en-US" w:bidi="ar-SA"/>
      </w:rPr>
    </w:lvl>
    <w:lvl w:ilvl="7" w:tplc="94AE5A0C">
      <w:numFmt w:val="bullet"/>
      <w:lvlText w:val="•"/>
      <w:lvlJc w:val="left"/>
      <w:pPr>
        <w:ind w:left="7479" w:hanging="333"/>
      </w:pPr>
      <w:rPr>
        <w:rFonts w:hint="default"/>
        <w:lang w:val="en-US" w:eastAsia="en-US" w:bidi="ar-SA"/>
      </w:rPr>
    </w:lvl>
    <w:lvl w:ilvl="8" w:tplc="F96A10D8">
      <w:numFmt w:val="bullet"/>
      <w:lvlText w:val="•"/>
      <w:lvlJc w:val="left"/>
      <w:pPr>
        <w:ind w:left="8623" w:hanging="333"/>
      </w:pPr>
      <w:rPr>
        <w:rFonts w:hint="default"/>
        <w:lang w:val="en-US" w:eastAsia="en-US" w:bidi="ar-SA"/>
      </w:rPr>
    </w:lvl>
  </w:abstractNum>
  <w:abstractNum w:abstractNumId="14">
    <w:nsid w:val="425E59C7"/>
    <w:multiLevelType w:val="hybridMultilevel"/>
    <w:tmpl w:val="EA1848C2"/>
    <w:lvl w:ilvl="0" w:tplc="C68A1B0E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72709610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89FCEAAC">
      <w:numFmt w:val="bullet"/>
      <w:lvlText w:val="•"/>
      <w:lvlJc w:val="left"/>
      <w:pPr>
        <w:ind w:left="2854" w:hanging="360"/>
      </w:pPr>
      <w:rPr>
        <w:rFonts w:hint="default"/>
        <w:lang w:val="en-US" w:eastAsia="en-US" w:bidi="ar-SA"/>
      </w:rPr>
    </w:lvl>
    <w:lvl w:ilvl="3" w:tplc="48FAEE4A">
      <w:numFmt w:val="bullet"/>
      <w:lvlText w:val="•"/>
      <w:lvlJc w:val="left"/>
      <w:pPr>
        <w:ind w:left="3861" w:hanging="360"/>
      </w:pPr>
      <w:rPr>
        <w:rFonts w:hint="default"/>
        <w:lang w:val="en-US" w:eastAsia="en-US" w:bidi="ar-SA"/>
      </w:rPr>
    </w:lvl>
    <w:lvl w:ilvl="4" w:tplc="3EE2C202"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5" w:tplc="38EADDA0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6" w:tplc="FBC09EDA">
      <w:numFmt w:val="bullet"/>
      <w:lvlText w:val="•"/>
      <w:lvlJc w:val="left"/>
      <w:pPr>
        <w:ind w:left="6882" w:hanging="360"/>
      </w:pPr>
      <w:rPr>
        <w:rFonts w:hint="default"/>
        <w:lang w:val="en-US" w:eastAsia="en-US" w:bidi="ar-SA"/>
      </w:rPr>
    </w:lvl>
    <w:lvl w:ilvl="7" w:tplc="7B0CF43C">
      <w:numFmt w:val="bullet"/>
      <w:lvlText w:val="•"/>
      <w:lvlJc w:val="left"/>
      <w:pPr>
        <w:ind w:left="7889" w:hanging="360"/>
      </w:pPr>
      <w:rPr>
        <w:rFonts w:hint="default"/>
        <w:lang w:val="en-US" w:eastAsia="en-US" w:bidi="ar-SA"/>
      </w:rPr>
    </w:lvl>
    <w:lvl w:ilvl="8" w:tplc="5400FC62">
      <w:numFmt w:val="bullet"/>
      <w:lvlText w:val="•"/>
      <w:lvlJc w:val="left"/>
      <w:pPr>
        <w:ind w:left="8896" w:hanging="360"/>
      </w:pPr>
      <w:rPr>
        <w:rFonts w:hint="default"/>
        <w:lang w:val="en-US" w:eastAsia="en-US" w:bidi="ar-SA"/>
      </w:rPr>
    </w:lvl>
  </w:abstractNum>
  <w:abstractNum w:abstractNumId="15">
    <w:nsid w:val="46770821"/>
    <w:multiLevelType w:val="hybridMultilevel"/>
    <w:tmpl w:val="237A6420"/>
    <w:lvl w:ilvl="0" w:tplc="897A95C8">
      <w:start w:val="1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424164E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001A4DBA">
      <w:numFmt w:val="bullet"/>
      <w:lvlText w:val="•"/>
      <w:lvlJc w:val="left"/>
      <w:pPr>
        <w:ind w:left="2305" w:hanging="360"/>
      </w:pPr>
      <w:rPr>
        <w:rFonts w:hint="default"/>
        <w:lang w:val="en-US" w:eastAsia="en-US" w:bidi="ar-SA"/>
      </w:rPr>
    </w:lvl>
    <w:lvl w:ilvl="3" w:tplc="5A34EA48">
      <w:numFmt w:val="bullet"/>
      <w:lvlText w:val="•"/>
      <w:lvlJc w:val="left"/>
      <w:pPr>
        <w:ind w:left="3275" w:hanging="360"/>
      </w:pPr>
      <w:rPr>
        <w:rFonts w:hint="default"/>
        <w:lang w:val="en-US" w:eastAsia="en-US" w:bidi="ar-SA"/>
      </w:rPr>
    </w:lvl>
    <w:lvl w:ilvl="4" w:tplc="754C69D0">
      <w:numFmt w:val="bullet"/>
      <w:lvlText w:val="•"/>
      <w:lvlJc w:val="left"/>
      <w:pPr>
        <w:ind w:left="4246" w:hanging="360"/>
      </w:pPr>
      <w:rPr>
        <w:rFonts w:hint="default"/>
        <w:lang w:val="en-US" w:eastAsia="en-US" w:bidi="ar-SA"/>
      </w:rPr>
    </w:lvl>
    <w:lvl w:ilvl="5" w:tplc="B10E0BEE">
      <w:numFmt w:val="bullet"/>
      <w:lvlText w:val="•"/>
      <w:lvlJc w:val="left"/>
      <w:pPr>
        <w:ind w:left="5217" w:hanging="360"/>
      </w:pPr>
      <w:rPr>
        <w:rFonts w:hint="default"/>
        <w:lang w:val="en-US" w:eastAsia="en-US" w:bidi="ar-SA"/>
      </w:rPr>
    </w:lvl>
    <w:lvl w:ilvl="6" w:tplc="2A402432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7" w:tplc="EEE6ACD6">
      <w:numFmt w:val="bullet"/>
      <w:lvlText w:val="•"/>
      <w:lvlJc w:val="left"/>
      <w:pPr>
        <w:ind w:left="7158" w:hanging="360"/>
      </w:pPr>
      <w:rPr>
        <w:rFonts w:hint="default"/>
        <w:lang w:val="en-US" w:eastAsia="en-US" w:bidi="ar-SA"/>
      </w:rPr>
    </w:lvl>
    <w:lvl w:ilvl="8" w:tplc="189ED188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</w:abstractNum>
  <w:abstractNum w:abstractNumId="16">
    <w:nsid w:val="468531C1"/>
    <w:multiLevelType w:val="hybridMultilevel"/>
    <w:tmpl w:val="8CEC9AE6"/>
    <w:lvl w:ilvl="0" w:tplc="E3082F7C">
      <w:start w:val="1"/>
      <w:numFmt w:val="decimal"/>
      <w:lvlText w:val="%1."/>
      <w:lvlJc w:val="left"/>
      <w:pPr>
        <w:ind w:left="524" w:hanging="240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100"/>
        <w:sz w:val="24"/>
        <w:szCs w:val="24"/>
        <w:lang w:val="en-US" w:eastAsia="en-US" w:bidi="ar-SA"/>
      </w:rPr>
    </w:lvl>
    <w:lvl w:ilvl="1" w:tplc="0B841D0A">
      <w:numFmt w:val="none"/>
      <w:lvlText w:val=""/>
      <w:lvlJc w:val="left"/>
      <w:pPr>
        <w:tabs>
          <w:tab w:val="num" w:pos="164"/>
        </w:tabs>
      </w:pPr>
    </w:lvl>
    <w:lvl w:ilvl="2" w:tplc="680CF73A">
      <w:numFmt w:val="bullet"/>
      <w:lvlText w:val="•"/>
      <w:lvlJc w:val="left"/>
      <w:pPr>
        <w:ind w:left="1763" w:hanging="360"/>
      </w:pPr>
      <w:rPr>
        <w:rFonts w:hint="default"/>
        <w:lang w:val="en-US" w:eastAsia="en-US" w:bidi="ar-SA"/>
      </w:rPr>
    </w:lvl>
    <w:lvl w:ilvl="3" w:tplc="2BB056E2">
      <w:numFmt w:val="bullet"/>
      <w:lvlText w:val="•"/>
      <w:lvlJc w:val="left"/>
      <w:pPr>
        <w:ind w:left="2882" w:hanging="360"/>
      </w:pPr>
      <w:rPr>
        <w:rFonts w:hint="default"/>
        <w:lang w:val="en-US" w:eastAsia="en-US" w:bidi="ar-SA"/>
      </w:rPr>
    </w:lvl>
    <w:lvl w:ilvl="4" w:tplc="95E06198">
      <w:numFmt w:val="bullet"/>
      <w:lvlText w:val="•"/>
      <w:lvlJc w:val="left"/>
      <w:pPr>
        <w:ind w:left="4001" w:hanging="360"/>
      </w:pPr>
      <w:rPr>
        <w:rFonts w:hint="default"/>
        <w:lang w:val="en-US" w:eastAsia="en-US" w:bidi="ar-SA"/>
      </w:rPr>
    </w:lvl>
    <w:lvl w:ilvl="5" w:tplc="5C36060E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9C18D834">
      <w:numFmt w:val="bullet"/>
      <w:lvlText w:val="•"/>
      <w:lvlJc w:val="left"/>
      <w:pPr>
        <w:ind w:left="6239" w:hanging="360"/>
      </w:pPr>
      <w:rPr>
        <w:rFonts w:hint="default"/>
        <w:lang w:val="en-US" w:eastAsia="en-US" w:bidi="ar-SA"/>
      </w:rPr>
    </w:lvl>
    <w:lvl w:ilvl="7" w:tplc="CD586406">
      <w:numFmt w:val="bullet"/>
      <w:lvlText w:val="•"/>
      <w:lvlJc w:val="left"/>
      <w:pPr>
        <w:ind w:left="7358" w:hanging="360"/>
      </w:pPr>
      <w:rPr>
        <w:rFonts w:hint="default"/>
        <w:lang w:val="en-US" w:eastAsia="en-US" w:bidi="ar-SA"/>
      </w:rPr>
    </w:lvl>
    <w:lvl w:ilvl="8" w:tplc="C0E48584">
      <w:numFmt w:val="bullet"/>
      <w:lvlText w:val="•"/>
      <w:lvlJc w:val="left"/>
      <w:pPr>
        <w:ind w:left="8477" w:hanging="360"/>
      </w:pPr>
      <w:rPr>
        <w:rFonts w:hint="default"/>
        <w:lang w:val="en-US" w:eastAsia="en-US" w:bidi="ar-SA"/>
      </w:rPr>
    </w:lvl>
  </w:abstractNum>
  <w:abstractNum w:abstractNumId="17">
    <w:nsid w:val="469F0906"/>
    <w:multiLevelType w:val="hybridMultilevel"/>
    <w:tmpl w:val="DAF694A2"/>
    <w:lvl w:ilvl="0" w:tplc="7348FE84">
      <w:start w:val="1"/>
      <w:numFmt w:val="lowerRoman"/>
      <w:lvlText w:val="%1."/>
      <w:lvlJc w:val="left"/>
      <w:pPr>
        <w:ind w:left="2513" w:hanging="236"/>
        <w:jc w:val="left"/>
      </w:pPr>
      <w:rPr>
        <w:rFonts w:ascii="Times New Roman" w:eastAsia="Times New Roman" w:hAnsi="Times New Roman" w:cs="Times New Roman" w:hint="default"/>
        <w:spacing w:val="-18"/>
        <w:w w:val="97"/>
        <w:sz w:val="24"/>
        <w:szCs w:val="24"/>
        <w:lang w:val="en-US" w:eastAsia="en-US" w:bidi="ar-SA"/>
      </w:rPr>
    </w:lvl>
    <w:lvl w:ilvl="1" w:tplc="CAE8CEA2">
      <w:numFmt w:val="bullet"/>
      <w:lvlText w:val=""/>
      <w:lvlJc w:val="left"/>
      <w:pPr>
        <w:ind w:left="264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D098F36C">
      <w:numFmt w:val="bullet"/>
      <w:lvlText w:val="•"/>
      <w:lvlJc w:val="left"/>
      <w:pPr>
        <w:ind w:left="3559" w:hanging="360"/>
      </w:pPr>
      <w:rPr>
        <w:rFonts w:hint="default"/>
        <w:lang w:val="en-US" w:eastAsia="en-US" w:bidi="ar-SA"/>
      </w:rPr>
    </w:lvl>
    <w:lvl w:ilvl="3" w:tplc="F7D8A65E"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4" w:tplc="D6E48D78">
      <w:numFmt w:val="bullet"/>
      <w:lvlText w:val="•"/>
      <w:lvlJc w:val="left"/>
      <w:pPr>
        <w:ind w:left="5397" w:hanging="360"/>
      </w:pPr>
      <w:rPr>
        <w:rFonts w:hint="default"/>
        <w:lang w:val="en-US" w:eastAsia="en-US" w:bidi="ar-SA"/>
      </w:rPr>
    </w:lvl>
    <w:lvl w:ilvl="5" w:tplc="D9F88BB0"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  <w:lvl w:ilvl="6" w:tplc="79FA12F8">
      <w:numFmt w:val="bullet"/>
      <w:lvlText w:val="•"/>
      <w:lvlJc w:val="left"/>
      <w:pPr>
        <w:ind w:left="7235" w:hanging="360"/>
      </w:pPr>
      <w:rPr>
        <w:rFonts w:hint="default"/>
        <w:lang w:val="en-US" w:eastAsia="en-US" w:bidi="ar-SA"/>
      </w:rPr>
    </w:lvl>
    <w:lvl w:ilvl="7" w:tplc="20B051A4">
      <w:numFmt w:val="bullet"/>
      <w:lvlText w:val="•"/>
      <w:lvlJc w:val="left"/>
      <w:pPr>
        <w:ind w:left="8154" w:hanging="360"/>
      </w:pPr>
      <w:rPr>
        <w:rFonts w:hint="default"/>
        <w:lang w:val="en-US" w:eastAsia="en-US" w:bidi="ar-SA"/>
      </w:rPr>
    </w:lvl>
    <w:lvl w:ilvl="8" w:tplc="5740A6C4">
      <w:numFmt w:val="bullet"/>
      <w:lvlText w:val="•"/>
      <w:lvlJc w:val="left"/>
      <w:pPr>
        <w:ind w:left="9073" w:hanging="360"/>
      </w:pPr>
      <w:rPr>
        <w:rFonts w:hint="default"/>
        <w:lang w:val="en-US" w:eastAsia="en-US" w:bidi="ar-SA"/>
      </w:rPr>
    </w:lvl>
  </w:abstractNum>
  <w:abstractNum w:abstractNumId="18">
    <w:nsid w:val="471A67AB"/>
    <w:multiLevelType w:val="hybridMultilevel"/>
    <w:tmpl w:val="D568B526"/>
    <w:lvl w:ilvl="0" w:tplc="F0AECADA">
      <w:numFmt w:val="bullet"/>
      <w:lvlText w:val=""/>
      <w:lvlJc w:val="left"/>
      <w:pPr>
        <w:ind w:left="150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49483AE">
      <w:numFmt w:val="bullet"/>
      <w:lvlText w:val="•"/>
      <w:lvlJc w:val="left"/>
      <w:pPr>
        <w:ind w:left="2441" w:hanging="360"/>
      </w:pPr>
      <w:rPr>
        <w:rFonts w:hint="default"/>
        <w:lang w:val="en-US" w:eastAsia="en-US" w:bidi="ar-SA"/>
      </w:rPr>
    </w:lvl>
    <w:lvl w:ilvl="2" w:tplc="1D162F70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3" w:tplc="3A46D878">
      <w:numFmt w:val="bullet"/>
      <w:lvlText w:val="•"/>
      <w:lvlJc w:val="left"/>
      <w:pPr>
        <w:ind w:left="4323" w:hanging="360"/>
      </w:pPr>
      <w:rPr>
        <w:rFonts w:hint="default"/>
        <w:lang w:val="en-US" w:eastAsia="en-US" w:bidi="ar-SA"/>
      </w:rPr>
    </w:lvl>
    <w:lvl w:ilvl="4" w:tplc="FC78359C">
      <w:numFmt w:val="bullet"/>
      <w:lvlText w:val="•"/>
      <w:lvlJc w:val="left"/>
      <w:pPr>
        <w:ind w:left="5264" w:hanging="360"/>
      </w:pPr>
      <w:rPr>
        <w:rFonts w:hint="default"/>
        <w:lang w:val="en-US" w:eastAsia="en-US" w:bidi="ar-SA"/>
      </w:rPr>
    </w:lvl>
    <w:lvl w:ilvl="5" w:tplc="10F25F1A">
      <w:numFmt w:val="bullet"/>
      <w:lvlText w:val="•"/>
      <w:lvlJc w:val="left"/>
      <w:pPr>
        <w:ind w:left="6205" w:hanging="360"/>
      </w:pPr>
      <w:rPr>
        <w:rFonts w:hint="default"/>
        <w:lang w:val="en-US" w:eastAsia="en-US" w:bidi="ar-SA"/>
      </w:rPr>
    </w:lvl>
    <w:lvl w:ilvl="6" w:tplc="EF74EE24"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ar-SA"/>
      </w:rPr>
    </w:lvl>
    <w:lvl w:ilvl="7" w:tplc="98403718">
      <w:numFmt w:val="bullet"/>
      <w:lvlText w:val="•"/>
      <w:lvlJc w:val="left"/>
      <w:pPr>
        <w:ind w:left="8087" w:hanging="360"/>
      </w:pPr>
      <w:rPr>
        <w:rFonts w:hint="default"/>
        <w:lang w:val="en-US" w:eastAsia="en-US" w:bidi="ar-SA"/>
      </w:rPr>
    </w:lvl>
    <w:lvl w:ilvl="8" w:tplc="0436DF6A">
      <w:numFmt w:val="bullet"/>
      <w:lvlText w:val="•"/>
      <w:lvlJc w:val="left"/>
      <w:pPr>
        <w:ind w:left="9028" w:hanging="360"/>
      </w:pPr>
      <w:rPr>
        <w:rFonts w:hint="default"/>
        <w:lang w:val="en-US" w:eastAsia="en-US" w:bidi="ar-SA"/>
      </w:rPr>
    </w:lvl>
  </w:abstractNum>
  <w:abstractNum w:abstractNumId="19">
    <w:nsid w:val="481F1222"/>
    <w:multiLevelType w:val="hybridMultilevel"/>
    <w:tmpl w:val="E4E0FA6E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B427ADB"/>
    <w:multiLevelType w:val="hybridMultilevel"/>
    <w:tmpl w:val="81561FEC"/>
    <w:lvl w:ilvl="0" w:tplc="27207E02">
      <w:start w:val="5"/>
      <w:numFmt w:val="decimal"/>
      <w:lvlText w:val="%1"/>
      <w:lvlJc w:val="left"/>
      <w:pPr>
        <w:ind w:left="1200" w:hanging="420"/>
        <w:jc w:val="left"/>
      </w:pPr>
      <w:rPr>
        <w:rFonts w:hint="default"/>
        <w:lang w:val="en-US" w:eastAsia="en-US" w:bidi="ar-SA"/>
      </w:rPr>
    </w:lvl>
    <w:lvl w:ilvl="1" w:tplc="B0D08C9C">
      <w:numFmt w:val="none"/>
      <w:lvlText w:val=""/>
      <w:lvlJc w:val="left"/>
      <w:pPr>
        <w:tabs>
          <w:tab w:val="num" w:pos="360"/>
        </w:tabs>
      </w:pPr>
    </w:lvl>
    <w:lvl w:ilvl="2" w:tplc="A5B82024">
      <w:numFmt w:val="bullet"/>
      <w:lvlText w:val="•"/>
      <w:lvlJc w:val="left"/>
      <w:pPr>
        <w:ind w:left="3142" w:hanging="420"/>
      </w:pPr>
      <w:rPr>
        <w:rFonts w:hint="default"/>
        <w:lang w:val="en-US" w:eastAsia="en-US" w:bidi="ar-SA"/>
      </w:rPr>
    </w:lvl>
    <w:lvl w:ilvl="3" w:tplc="4C525416">
      <w:numFmt w:val="bullet"/>
      <w:lvlText w:val="•"/>
      <w:lvlJc w:val="left"/>
      <w:pPr>
        <w:ind w:left="4113" w:hanging="420"/>
      </w:pPr>
      <w:rPr>
        <w:rFonts w:hint="default"/>
        <w:lang w:val="en-US" w:eastAsia="en-US" w:bidi="ar-SA"/>
      </w:rPr>
    </w:lvl>
    <w:lvl w:ilvl="4" w:tplc="2402D876">
      <w:numFmt w:val="bullet"/>
      <w:lvlText w:val="•"/>
      <w:lvlJc w:val="left"/>
      <w:pPr>
        <w:ind w:left="5084" w:hanging="420"/>
      </w:pPr>
      <w:rPr>
        <w:rFonts w:hint="default"/>
        <w:lang w:val="en-US" w:eastAsia="en-US" w:bidi="ar-SA"/>
      </w:rPr>
    </w:lvl>
    <w:lvl w:ilvl="5" w:tplc="A3F431DC">
      <w:numFmt w:val="bullet"/>
      <w:lvlText w:val="•"/>
      <w:lvlJc w:val="left"/>
      <w:pPr>
        <w:ind w:left="6055" w:hanging="420"/>
      </w:pPr>
      <w:rPr>
        <w:rFonts w:hint="default"/>
        <w:lang w:val="en-US" w:eastAsia="en-US" w:bidi="ar-SA"/>
      </w:rPr>
    </w:lvl>
    <w:lvl w:ilvl="6" w:tplc="1B6662DA">
      <w:numFmt w:val="bullet"/>
      <w:lvlText w:val="•"/>
      <w:lvlJc w:val="left"/>
      <w:pPr>
        <w:ind w:left="7026" w:hanging="420"/>
      </w:pPr>
      <w:rPr>
        <w:rFonts w:hint="default"/>
        <w:lang w:val="en-US" w:eastAsia="en-US" w:bidi="ar-SA"/>
      </w:rPr>
    </w:lvl>
    <w:lvl w:ilvl="7" w:tplc="B4A6E6A6">
      <w:numFmt w:val="bullet"/>
      <w:lvlText w:val="•"/>
      <w:lvlJc w:val="left"/>
      <w:pPr>
        <w:ind w:left="7997" w:hanging="420"/>
      </w:pPr>
      <w:rPr>
        <w:rFonts w:hint="default"/>
        <w:lang w:val="en-US" w:eastAsia="en-US" w:bidi="ar-SA"/>
      </w:rPr>
    </w:lvl>
    <w:lvl w:ilvl="8" w:tplc="191C9602">
      <w:numFmt w:val="bullet"/>
      <w:lvlText w:val="•"/>
      <w:lvlJc w:val="left"/>
      <w:pPr>
        <w:ind w:left="8968" w:hanging="420"/>
      </w:pPr>
      <w:rPr>
        <w:rFonts w:hint="default"/>
        <w:lang w:val="en-US" w:eastAsia="en-US" w:bidi="ar-SA"/>
      </w:rPr>
    </w:lvl>
  </w:abstractNum>
  <w:abstractNum w:abstractNumId="21">
    <w:nsid w:val="514D430F"/>
    <w:multiLevelType w:val="hybridMultilevel"/>
    <w:tmpl w:val="C102F296"/>
    <w:lvl w:ilvl="0" w:tplc="0BB6960E">
      <w:start w:val="1"/>
      <w:numFmt w:val="decimal"/>
      <w:lvlText w:val="%1."/>
      <w:lvlJc w:val="left"/>
      <w:pPr>
        <w:ind w:left="811" w:hanging="361"/>
        <w:jc w:val="left"/>
      </w:pPr>
      <w:rPr>
        <w:rFonts w:ascii="Times New Roman" w:eastAsia="Times New Roman" w:hAnsi="Times New Roman" w:cs="Times New Roman" w:hint="default"/>
        <w:color w:val="2C2E34"/>
        <w:w w:val="100"/>
        <w:sz w:val="22"/>
        <w:szCs w:val="22"/>
        <w:lang w:val="en-US" w:eastAsia="en-US" w:bidi="ar-SA"/>
      </w:rPr>
    </w:lvl>
    <w:lvl w:ilvl="1" w:tplc="02BC252C">
      <w:numFmt w:val="bullet"/>
      <w:lvlText w:val="•"/>
      <w:lvlJc w:val="left"/>
      <w:pPr>
        <w:ind w:left="1829" w:hanging="361"/>
      </w:pPr>
      <w:rPr>
        <w:rFonts w:hint="default"/>
        <w:lang w:val="en-US" w:eastAsia="en-US" w:bidi="ar-SA"/>
      </w:rPr>
    </w:lvl>
    <w:lvl w:ilvl="2" w:tplc="6AB4DEAA">
      <w:numFmt w:val="bullet"/>
      <w:lvlText w:val="•"/>
      <w:lvlJc w:val="left"/>
      <w:pPr>
        <w:ind w:left="2838" w:hanging="361"/>
      </w:pPr>
      <w:rPr>
        <w:rFonts w:hint="default"/>
        <w:lang w:val="en-US" w:eastAsia="en-US" w:bidi="ar-SA"/>
      </w:rPr>
    </w:lvl>
    <w:lvl w:ilvl="3" w:tplc="B86A3D94">
      <w:numFmt w:val="bullet"/>
      <w:lvlText w:val="•"/>
      <w:lvlJc w:val="left"/>
      <w:pPr>
        <w:ind w:left="3847" w:hanging="361"/>
      </w:pPr>
      <w:rPr>
        <w:rFonts w:hint="default"/>
        <w:lang w:val="en-US" w:eastAsia="en-US" w:bidi="ar-SA"/>
      </w:rPr>
    </w:lvl>
    <w:lvl w:ilvl="4" w:tplc="E42CF9C4">
      <w:numFmt w:val="bullet"/>
      <w:lvlText w:val="•"/>
      <w:lvlJc w:val="left"/>
      <w:pPr>
        <w:ind w:left="4856" w:hanging="361"/>
      </w:pPr>
      <w:rPr>
        <w:rFonts w:hint="default"/>
        <w:lang w:val="en-US" w:eastAsia="en-US" w:bidi="ar-SA"/>
      </w:rPr>
    </w:lvl>
    <w:lvl w:ilvl="5" w:tplc="6B8EC2B6">
      <w:numFmt w:val="bullet"/>
      <w:lvlText w:val="•"/>
      <w:lvlJc w:val="left"/>
      <w:pPr>
        <w:ind w:left="5865" w:hanging="361"/>
      </w:pPr>
      <w:rPr>
        <w:rFonts w:hint="default"/>
        <w:lang w:val="en-US" w:eastAsia="en-US" w:bidi="ar-SA"/>
      </w:rPr>
    </w:lvl>
    <w:lvl w:ilvl="6" w:tplc="5FF4A6AC">
      <w:numFmt w:val="bullet"/>
      <w:lvlText w:val="•"/>
      <w:lvlJc w:val="left"/>
      <w:pPr>
        <w:ind w:left="6874" w:hanging="361"/>
      </w:pPr>
      <w:rPr>
        <w:rFonts w:hint="default"/>
        <w:lang w:val="en-US" w:eastAsia="en-US" w:bidi="ar-SA"/>
      </w:rPr>
    </w:lvl>
    <w:lvl w:ilvl="7" w:tplc="AC86227C">
      <w:numFmt w:val="bullet"/>
      <w:lvlText w:val="•"/>
      <w:lvlJc w:val="left"/>
      <w:pPr>
        <w:ind w:left="7883" w:hanging="361"/>
      </w:pPr>
      <w:rPr>
        <w:rFonts w:hint="default"/>
        <w:lang w:val="en-US" w:eastAsia="en-US" w:bidi="ar-SA"/>
      </w:rPr>
    </w:lvl>
    <w:lvl w:ilvl="8" w:tplc="52FE64A6">
      <w:numFmt w:val="bullet"/>
      <w:lvlText w:val="•"/>
      <w:lvlJc w:val="left"/>
      <w:pPr>
        <w:ind w:left="8892" w:hanging="361"/>
      </w:pPr>
      <w:rPr>
        <w:rFonts w:hint="default"/>
        <w:lang w:val="en-US" w:eastAsia="en-US" w:bidi="ar-SA"/>
      </w:rPr>
    </w:lvl>
  </w:abstractNum>
  <w:abstractNum w:abstractNumId="22">
    <w:nsid w:val="51876BF4"/>
    <w:multiLevelType w:val="hybridMultilevel"/>
    <w:tmpl w:val="D2F6E4DA"/>
    <w:lvl w:ilvl="0" w:tplc="26F4BDA6">
      <w:start w:val="1"/>
      <w:numFmt w:val="decimal"/>
      <w:lvlText w:val="%1."/>
      <w:lvlJc w:val="left"/>
      <w:pPr>
        <w:ind w:left="1001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BD4BF1A">
      <w:numFmt w:val="bullet"/>
      <w:lvlText w:val="•"/>
      <w:lvlJc w:val="left"/>
      <w:pPr>
        <w:ind w:left="1991" w:hanging="221"/>
      </w:pPr>
      <w:rPr>
        <w:rFonts w:hint="default"/>
        <w:lang w:val="en-US" w:eastAsia="en-US" w:bidi="ar-SA"/>
      </w:rPr>
    </w:lvl>
    <w:lvl w:ilvl="2" w:tplc="CE38B0E6">
      <w:numFmt w:val="bullet"/>
      <w:lvlText w:val="•"/>
      <w:lvlJc w:val="left"/>
      <w:pPr>
        <w:ind w:left="2982" w:hanging="221"/>
      </w:pPr>
      <w:rPr>
        <w:rFonts w:hint="default"/>
        <w:lang w:val="en-US" w:eastAsia="en-US" w:bidi="ar-SA"/>
      </w:rPr>
    </w:lvl>
    <w:lvl w:ilvl="3" w:tplc="D4520DBA">
      <w:numFmt w:val="bullet"/>
      <w:lvlText w:val="•"/>
      <w:lvlJc w:val="left"/>
      <w:pPr>
        <w:ind w:left="3973" w:hanging="221"/>
      </w:pPr>
      <w:rPr>
        <w:rFonts w:hint="default"/>
        <w:lang w:val="en-US" w:eastAsia="en-US" w:bidi="ar-SA"/>
      </w:rPr>
    </w:lvl>
    <w:lvl w:ilvl="4" w:tplc="06229000">
      <w:numFmt w:val="bullet"/>
      <w:lvlText w:val="•"/>
      <w:lvlJc w:val="left"/>
      <w:pPr>
        <w:ind w:left="4964" w:hanging="221"/>
      </w:pPr>
      <w:rPr>
        <w:rFonts w:hint="default"/>
        <w:lang w:val="en-US" w:eastAsia="en-US" w:bidi="ar-SA"/>
      </w:rPr>
    </w:lvl>
    <w:lvl w:ilvl="5" w:tplc="D9205798">
      <w:numFmt w:val="bullet"/>
      <w:lvlText w:val="•"/>
      <w:lvlJc w:val="left"/>
      <w:pPr>
        <w:ind w:left="5955" w:hanging="221"/>
      </w:pPr>
      <w:rPr>
        <w:rFonts w:hint="default"/>
        <w:lang w:val="en-US" w:eastAsia="en-US" w:bidi="ar-SA"/>
      </w:rPr>
    </w:lvl>
    <w:lvl w:ilvl="6" w:tplc="F0A8E63A">
      <w:numFmt w:val="bullet"/>
      <w:lvlText w:val="•"/>
      <w:lvlJc w:val="left"/>
      <w:pPr>
        <w:ind w:left="6946" w:hanging="221"/>
      </w:pPr>
      <w:rPr>
        <w:rFonts w:hint="default"/>
        <w:lang w:val="en-US" w:eastAsia="en-US" w:bidi="ar-SA"/>
      </w:rPr>
    </w:lvl>
    <w:lvl w:ilvl="7" w:tplc="CE80C414">
      <w:numFmt w:val="bullet"/>
      <w:lvlText w:val="•"/>
      <w:lvlJc w:val="left"/>
      <w:pPr>
        <w:ind w:left="7937" w:hanging="221"/>
      </w:pPr>
      <w:rPr>
        <w:rFonts w:hint="default"/>
        <w:lang w:val="en-US" w:eastAsia="en-US" w:bidi="ar-SA"/>
      </w:rPr>
    </w:lvl>
    <w:lvl w:ilvl="8" w:tplc="DBACE7C8">
      <w:numFmt w:val="bullet"/>
      <w:lvlText w:val="•"/>
      <w:lvlJc w:val="left"/>
      <w:pPr>
        <w:ind w:left="8928" w:hanging="221"/>
      </w:pPr>
      <w:rPr>
        <w:rFonts w:hint="default"/>
        <w:lang w:val="en-US" w:eastAsia="en-US" w:bidi="ar-SA"/>
      </w:rPr>
    </w:lvl>
  </w:abstractNum>
  <w:abstractNum w:abstractNumId="23">
    <w:nsid w:val="53C6186D"/>
    <w:multiLevelType w:val="hybridMultilevel"/>
    <w:tmpl w:val="4FA261B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182026"/>
    <w:multiLevelType w:val="hybridMultilevel"/>
    <w:tmpl w:val="09AECD26"/>
    <w:lvl w:ilvl="0" w:tplc="C78CEEEA">
      <w:numFmt w:val="bullet"/>
      <w:lvlText w:val="•"/>
      <w:lvlJc w:val="left"/>
      <w:pPr>
        <w:ind w:left="480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288ABAF2">
      <w:numFmt w:val="bullet"/>
      <w:lvlText w:val="•"/>
      <w:lvlJc w:val="left"/>
      <w:pPr>
        <w:ind w:left="1523" w:hanging="135"/>
      </w:pPr>
      <w:rPr>
        <w:rFonts w:hint="default"/>
        <w:lang w:val="en-US" w:eastAsia="en-US" w:bidi="ar-SA"/>
      </w:rPr>
    </w:lvl>
    <w:lvl w:ilvl="2" w:tplc="536EF42E">
      <w:numFmt w:val="bullet"/>
      <w:lvlText w:val="•"/>
      <w:lvlJc w:val="left"/>
      <w:pPr>
        <w:ind w:left="2566" w:hanging="135"/>
      </w:pPr>
      <w:rPr>
        <w:rFonts w:hint="default"/>
        <w:lang w:val="en-US" w:eastAsia="en-US" w:bidi="ar-SA"/>
      </w:rPr>
    </w:lvl>
    <w:lvl w:ilvl="3" w:tplc="0FB857CC">
      <w:numFmt w:val="bullet"/>
      <w:lvlText w:val="•"/>
      <w:lvlJc w:val="left"/>
      <w:pPr>
        <w:ind w:left="3609" w:hanging="135"/>
      </w:pPr>
      <w:rPr>
        <w:rFonts w:hint="default"/>
        <w:lang w:val="en-US" w:eastAsia="en-US" w:bidi="ar-SA"/>
      </w:rPr>
    </w:lvl>
    <w:lvl w:ilvl="4" w:tplc="993E7386">
      <w:numFmt w:val="bullet"/>
      <w:lvlText w:val="•"/>
      <w:lvlJc w:val="left"/>
      <w:pPr>
        <w:ind w:left="4652" w:hanging="135"/>
      </w:pPr>
      <w:rPr>
        <w:rFonts w:hint="default"/>
        <w:lang w:val="en-US" w:eastAsia="en-US" w:bidi="ar-SA"/>
      </w:rPr>
    </w:lvl>
    <w:lvl w:ilvl="5" w:tplc="69623CEA">
      <w:numFmt w:val="bullet"/>
      <w:lvlText w:val="•"/>
      <w:lvlJc w:val="left"/>
      <w:pPr>
        <w:ind w:left="5695" w:hanging="135"/>
      </w:pPr>
      <w:rPr>
        <w:rFonts w:hint="default"/>
        <w:lang w:val="en-US" w:eastAsia="en-US" w:bidi="ar-SA"/>
      </w:rPr>
    </w:lvl>
    <w:lvl w:ilvl="6" w:tplc="280A7124">
      <w:numFmt w:val="bullet"/>
      <w:lvlText w:val="•"/>
      <w:lvlJc w:val="left"/>
      <w:pPr>
        <w:ind w:left="6738" w:hanging="135"/>
      </w:pPr>
      <w:rPr>
        <w:rFonts w:hint="default"/>
        <w:lang w:val="en-US" w:eastAsia="en-US" w:bidi="ar-SA"/>
      </w:rPr>
    </w:lvl>
    <w:lvl w:ilvl="7" w:tplc="D944BEF0">
      <w:numFmt w:val="bullet"/>
      <w:lvlText w:val="•"/>
      <w:lvlJc w:val="left"/>
      <w:pPr>
        <w:ind w:left="7781" w:hanging="135"/>
      </w:pPr>
      <w:rPr>
        <w:rFonts w:hint="default"/>
        <w:lang w:val="en-US" w:eastAsia="en-US" w:bidi="ar-SA"/>
      </w:rPr>
    </w:lvl>
    <w:lvl w:ilvl="8" w:tplc="8864DCF6">
      <w:numFmt w:val="bullet"/>
      <w:lvlText w:val="•"/>
      <w:lvlJc w:val="left"/>
      <w:pPr>
        <w:ind w:left="8824" w:hanging="135"/>
      </w:pPr>
      <w:rPr>
        <w:rFonts w:hint="default"/>
        <w:lang w:val="en-US" w:eastAsia="en-US" w:bidi="ar-SA"/>
      </w:rPr>
    </w:lvl>
  </w:abstractNum>
  <w:abstractNum w:abstractNumId="25">
    <w:nsid w:val="5F4763AE"/>
    <w:multiLevelType w:val="hybridMultilevel"/>
    <w:tmpl w:val="8D4402C4"/>
    <w:lvl w:ilvl="0" w:tplc="7C14882A">
      <w:start w:val="1"/>
      <w:numFmt w:val="lowerLetter"/>
      <w:lvlText w:val="%1)"/>
      <w:lvlJc w:val="left"/>
      <w:pPr>
        <w:ind w:left="2522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9D46F6A">
      <w:numFmt w:val="bullet"/>
      <w:lvlText w:val="•"/>
      <w:lvlJc w:val="left"/>
      <w:pPr>
        <w:ind w:left="3359" w:hanging="226"/>
      </w:pPr>
      <w:rPr>
        <w:rFonts w:hint="default"/>
        <w:lang w:val="en-US" w:eastAsia="en-US" w:bidi="ar-SA"/>
      </w:rPr>
    </w:lvl>
    <w:lvl w:ilvl="2" w:tplc="C9FA2720">
      <w:numFmt w:val="bullet"/>
      <w:lvlText w:val="•"/>
      <w:lvlJc w:val="left"/>
      <w:pPr>
        <w:ind w:left="4198" w:hanging="226"/>
      </w:pPr>
      <w:rPr>
        <w:rFonts w:hint="default"/>
        <w:lang w:val="en-US" w:eastAsia="en-US" w:bidi="ar-SA"/>
      </w:rPr>
    </w:lvl>
    <w:lvl w:ilvl="3" w:tplc="3A72ADDE">
      <w:numFmt w:val="bullet"/>
      <w:lvlText w:val="•"/>
      <w:lvlJc w:val="left"/>
      <w:pPr>
        <w:ind w:left="5037" w:hanging="226"/>
      </w:pPr>
      <w:rPr>
        <w:rFonts w:hint="default"/>
        <w:lang w:val="en-US" w:eastAsia="en-US" w:bidi="ar-SA"/>
      </w:rPr>
    </w:lvl>
    <w:lvl w:ilvl="4" w:tplc="B060FF4A">
      <w:numFmt w:val="bullet"/>
      <w:lvlText w:val="•"/>
      <w:lvlJc w:val="left"/>
      <w:pPr>
        <w:ind w:left="5876" w:hanging="226"/>
      </w:pPr>
      <w:rPr>
        <w:rFonts w:hint="default"/>
        <w:lang w:val="en-US" w:eastAsia="en-US" w:bidi="ar-SA"/>
      </w:rPr>
    </w:lvl>
    <w:lvl w:ilvl="5" w:tplc="66F4283E">
      <w:numFmt w:val="bullet"/>
      <w:lvlText w:val="•"/>
      <w:lvlJc w:val="left"/>
      <w:pPr>
        <w:ind w:left="6715" w:hanging="226"/>
      </w:pPr>
      <w:rPr>
        <w:rFonts w:hint="default"/>
        <w:lang w:val="en-US" w:eastAsia="en-US" w:bidi="ar-SA"/>
      </w:rPr>
    </w:lvl>
    <w:lvl w:ilvl="6" w:tplc="577EE4CA">
      <w:numFmt w:val="bullet"/>
      <w:lvlText w:val="•"/>
      <w:lvlJc w:val="left"/>
      <w:pPr>
        <w:ind w:left="7554" w:hanging="226"/>
      </w:pPr>
      <w:rPr>
        <w:rFonts w:hint="default"/>
        <w:lang w:val="en-US" w:eastAsia="en-US" w:bidi="ar-SA"/>
      </w:rPr>
    </w:lvl>
    <w:lvl w:ilvl="7" w:tplc="BE1E407C">
      <w:numFmt w:val="bullet"/>
      <w:lvlText w:val="•"/>
      <w:lvlJc w:val="left"/>
      <w:pPr>
        <w:ind w:left="8393" w:hanging="226"/>
      </w:pPr>
      <w:rPr>
        <w:rFonts w:hint="default"/>
        <w:lang w:val="en-US" w:eastAsia="en-US" w:bidi="ar-SA"/>
      </w:rPr>
    </w:lvl>
    <w:lvl w:ilvl="8" w:tplc="2B0E3DE6">
      <w:numFmt w:val="bullet"/>
      <w:lvlText w:val="•"/>
      <w:lvlJc w:val="left"/>
      <w:pPr>
        <w:ind w:left="9232" w:hanging="226"/>
      </w:pPr>
      <w:rPr>
        <w:rFonts w:hint="default"/>
        <w:lang w:val="en-US" w:eastAsia="en-US" w:bidi="ar-SA"/>
      </w:rPr>
    </w:lvl>
  </w:abstractNum>
  <w:abstractNum w:abstractNumId="26">
    <w:nsid w:val="6328373E"/>
    <w:multiLevelType w:val="hybridMultilevel"/>
    <w:tmpl w:val="E482F016"/>
    <w:lvl w:ilvl="0" w:tplc="36EC5074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2964620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C77EACF6">
      <w:numFmt w:val="bullet"/>
      <w:lvlText w:val="•"/>
      <w:lvlJc w:val="left"/>
      <w:pPr>
        <w:ind w:left="2854" w:hanging="360"/>
      </w:pPr>
      <w:rPr>
        <w:rFonts w:hint="default"/>
        <w:lang w:val="en-US" w:eastAsia="en-US" w:bidi="ar-SA"/>
      </w:rPr>
    </w:lvl>
    <w:lvl w:ilvl="3" w:tplc="DB667134">
      <w:numFmt w:val="bullet"/>
      <w:lvlText w:val="•"/>
      <w:lvlJc w:val="left"/>
      <w:pPr>
        <w:ind w:left="3861" w:hanging="360"/>
      </w:pPr>
      <w:rPr>
        <w:rFonts w:hint="default"/>
        <w:lang w:val="en-US" w:eastAsia="en-US" w:bidi="ar-SA"/>
      </w:rPr>
    </w:lvl>
    <w:lvl w:ilvl="4" w:tplc="5F666ABC"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5" w:tplc="156E634A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6" w:tplc="891EB6A0">
      <w:numFmt w:val="bullet"/>
      <w:lvlText w:val="•"/>
      <w:lvlJc w:val="left"/>
      <w:pPr>
        <w:ind w:left="6882" w:hanging="360"/>
      </w:pPr>
      <w:rPr>
        <w:rFonts w:hint="default"/>
        <w:lang w:val="en-US" w:eastAsia="en-US" w:bidi="ar-SA"/>
      </w:rPr>
    </w:lvl>
    <w:lvl w:ilvl="7" w:tplc="CE10DC6C">
      <w:numFmt w:val="bullet"/>
      <w:lvlText w:val="•"/>
      <w:lvlJc w:val="left"/>
      <w:pPr>
        <w:ind w:left="7889" w:hanging="360"/>
      </w:pPr>
      <w:rPr>
        <w:rFonts w:hint="default"/>
        <w:lang w:val="en-US" w:eastAsia="en-US" w:bidi="ar-SA"/>
      </w:rPr>
    </w:lvl>
    <w:lvl w:ilvl="8" w:tplc="B1A6B608">
      <w:numFmt w:val="bullet"/>
      <w:lvlText w:val="•"/>
      <w:lvlJc w:val="left"/>
      <w:pPr>
        <w:ind w:left="8896" w:hanging="360"/>
      </w:pPr>
      <w:rPr>
        <w:rFonts w:hint="default"/>
        <w:lang w:val="en-US" w:eastAsia="en-US" w:bidi="ar-SA"/>
      </w:rPr>
    </w:lvl>
  </w:abstractNum>
  <w:abstractNum w:abstractNumId="27">
    <w:nsid w:val="6755013D"/>
    <w:multiLevelType w:val="hybridMultilevel"/>
    <w:tmpl w:val="53B0151E"/>
    <w:lvl w:ilvl="0" w:tplc="A53A3866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F7CEE3A">
      <w:numFmt w:val="bullet"/>
      <w:lvlText w:val="•"/>
      <w:lvlJc w:val="left"/>
      <w:pPr>
        <w:ind w:left="1847" w:hanging="360"/>
      </w:pPr>
      <w:rPr>
        <w:rFonts w:hint="default"/>
        <w:lang w:val="en-US" w:eastAsia="en-US" w:bidi="ar-SA"/>
      </w:rPr>
    </w:lvl>
    <w:lvl w:ilvl="2" w:tplc="A50C69EC">
      <w:numFmt w:val="bullet"/>
      <w:lvlText w:val="•"/>
      <w:lvlJc w:val="left"/>
      <w:pPr>
        <w:ind w:left="2854" w:hanging="360"/>
      </w:pPr>
      <w:rPr>
        <w:rFonts w:hint="default"/>
        <w:lang w:val="en-US" w:eastAsia="en-US" w:bidi="ar-SA"/>
      </w:rPr>
    </w:lvl>
    <w:lvl w:ilvl="3" w:tplc="1BE8D25E">
      <w:numFmt w:val="bullet"/>
      <w:lvlText w:val="•"/>
      <w:lvlJc w:val="left"/>
      <w:pPr>
        <w:ind w:left="3861" w:hanging="360"/>
      </w:pPr>
      <w:rPr>
        <w:rFonts w:hint="default"/>
        <w:lang w:val="en-US" w:eastAsia="en-US" w:bidi="ar-SA"/>
      </w:rPr>
    </w:lvl>
    <w:lvl w:ilvl="4" w:tplc="17D48090"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5" w:tplc="7E2CC356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6" w:tplc="39AE1C7E">
      <w:numFmt w:val="bullet"/>
      <w:lvlText w:val="•"/>
      <w:lvlJc w:val="left"/>
      <w:pPr>
        <w:ind w:left="6882" w:hanging="360"/>
      </w:pPr>
      <w:rPr>
        <w:rFonts w:hint="default"/>
        <w:lang w:val="en-US" w:eastAsia="en-US" w:bidi="ar-SA"/>
      </w:rPr>
    </w:lvl>
    <w:lvl w:ilvl="7" w:tplc="88382D10">
      <w:numFmt w:val="bullet"/>
      <w:lvlText w:val="•"/>
      <w:lvlJc w:val="left"/>
      <w:pPr>
        <w:ind w:left="7889" w:hanging="360"/>
      </w:pPr>
      <w:rPr>
        <w:rFonts w:hint="default"/>
        <w:lang w:val="en-US" w:eastAsia="en-US" w:bidi="ar-SA"/>
      </w:rPr>
    </w:lvl>
    <w:lvl w:ilvl="8" w:tplc="09CAEDA6">
      <w:numFmt w:val="bullet"/>
      <w:lvlText w:val="•"/>
      <w:lvlJc w:val="left"/>
      <w:pPr>
        <w:ind w:left="8896" w:hanging="360"/>
      </w:pPr>
      <w:rPr>
        <w:rFonts w:hint="default"/>
        <w:lang w:val="en-US" w:eastAsia="en-US" w:bidi="ar-SA"/>
      </w:rPr>
    </w:lvl>
  </w:abstractNum>
  <w:abstractNum w:abstractNumId="28">
    <w:nsid w:val="6A063FF6"/>
    <w:multiLevelType w:val="hybridMultilevel"/>
    <w:tmpl w:val="03C02C6E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2422126"/>
    <w:multiLevelType w:val="hybridMultilevel"/>
    <w:tmpl w:val="EFFC4C32"/>
    <w:lvl w:ilvl="0" w:tplc="9DF8AD8A">
      <w:numFmt w:val="bullet"/>
      <w:lvlText w:val=""/>
      <w:lvlJc w:val="left"/>
      <w:pPr>
        <w:ind w:left="161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C98ED76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8724D3C0">
      <w:numFmt w:val="bullet"/>
      <w:lvlText w:val="•"/>
      <w:lvlJc w:val="left"/>
      <w:pPr>
        <w:ind w:left="2919" w:hanging="360"/>
      </w:pPr>
      <w:rPr>
        <w:rFonts w:hint="default"/>
        <w:lang w:val="en-US" w:eastAsia="en-US" w:bidi="ar-SA"/>
      </w:rPr>
    </w:lvl>
    <w:lvl w:ilvl="3" w:tplc="1AB28968">
      <w:numFmt w:val="bullet"/>
      <w:lvlText w:val="•"/>
      <w:lvlJc w:val="left"/>
      <w:pPr>
        <w:ind w:left="3918" w:hanging="360"/>
      </w:pPr>
      <w:rPr>
        <w:rFonts w:hint="default"/>
        <w:lang w:val="en-US" w:eastAsia="en-US" w:bidi="ar-SA"/>
      </w:rPr>
    </w:lvl>
    <w:lvl w:ilvl="4" w:tplc="CD224DC8">
      <w:numFmt w:val="bullet"/>
      <w:lvlText w:val="•"/>
      <w:lvlJc w:val="left"/>
      <w:pPr>
        <w:ind w:left="4917" w:hanging="360"/>
      </w:pPr>
      <w:rPr>
        <w:rFonts w:hint="default"/>
        <w:lang w:val="en-US" w:eastAsia="en-US" w:bidi="ar-SA"/>
      </w:rPr>
    </w:lvl>
    <w:lvl w:ilvl="5" w:tplc="550889C0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6" w:tplc="F38E50CC">
      <w:numFmt w:val="bullet"/>
      <w:lvlText w:val="•"/>
      <w:lvlJc w:val="left"/>
      <w:pPr>
        <w:ind w:left="6915" w:hanging="360"/>
      </w:pPr>
      <w:rPr>
        <w:rFonts w:hint="default"/>
        <w:lang w:val="en-US" w:eastAsia="en-US" w:bidi="ar-SA"/>
      </w:rPr>
    </w:lvl>
    <w:lvl w:ilvl="7" w:tplc="2E9EF334">
      <w:numFmt w:val="bullet"/>
      <w:lvlText w:val="•"/>
      <w:lvlJc w:val="left"/>
      <w:pPr>
        <w:ind w:left="7914" w:hanging="360"/>
      </w:pPr>
      <w:rPr>
        <w:rFonts w:hint="default"/>
        <w:lang w:val="en-US" w:eastAsia="en-US" w:bidi="ar-SA"/>
      </w:rPr>
    </w:lvl>
    <w:lvl w:ilvl="8" w:tplc="9B5A73AA">
      <w:numFmt w:val="bullet"/>
      <w:lvlText w:val="•"/>
      <w:lvlJc w:val="left"/>
      <w:pPr>
        <w:ind w:left="8913" w:hanging="360"/>
      </w:pPr>
      <w:rPr>
        <w:rFonts w:hint="default"/>
        <w:lang w:val="en-US" w:eastAsia="en-US" w:bidi="ar-SA"/>
      </w:rPr>
    </w:lvl>
  </w:abstractNum>
  <w:abstractNum w:abstractNumId="30">
    <w:nsid w:val="7257356C"/>
    <w:multiLevelType w:val="hybridMultilevel"/>
    <w:tmpl w:val="3B708448"/>
    <w:lvl w:ilvl="0" w:tplc="32C870FC">
      <w:start w:val="3"/>
      <w:numFmt w:val="decimal"/>
      <w:lvlText w:val="%1"/>
      <w:lvlJc w:val="left"/>
      <w:pPr>
        <w:ind w:left="1313" w:hanging="392"/>
        <w:jc w:val="left"/>
      </w:pPr>
      <w:rPr>
        <w:rFonts w:hint="default"/>
        <w:lang w:val="en-US" w:eastAsia="en-US" w:bidi="ar-SA"/>
      </w:rPr>
    </w:lvl>
    <w:lvl w:ilvl="1" w:tplc="E732E598">
      <w:numFmt w:val="none"/>
      <w:lvlText w:val=""/>
      <w:lvlJc w:val="left"/>
      <w:pPr>
        <w:tabs>
          <w:tab w:val="num" w:pos="360"/>
        </w:tabs>
      </w:pPr>
    </w:lvl>
    <w:lvl w:ilvl="2" w:tplc="8F56477A">
      <w:numFmt w:val="bullet"/>
      <w:lvlText w:val=""/>
      <w:lvlJc w:val="left"/>
      <w:pPr>
        <w:ind w:left="156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3" w:tplc="9F9242F4"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4" w:tplc="139214E2">
      <w:numFmt w:val="bullet"/>
      <w:lvlText w:val="•"/>
      <w:lvlJc w:val="left"/>
      <w:pPr>
        <w:ind w:left="4677" w:hanging="360"/>
      </w:pPr>
      <w:rPr>
        <w:rFonts w:hint="default"/>
        <w:lang w:val="en-US" w:eastAsia="en-US" w:bidi="ar-SA"/>
      </w:rPr>
    </w:lvl>
    <w:lvl w:ilvl="5" w:tplc="696012AE">
      <w:numFmt w:val="bullet"/>
      <w:lvlText w:val="•"/>
      <w:lvlJc w:val="left"/>
      <w:pPr>
        <w:ind w:left="5716" w:hanging="360"/>
      </w:pPr>
      <w:rPr>
        <w:rFonts w:hint="default"/>
        <w:lang w:val="en-US" w:eastAsia="en-US" w:bidi="ar-SA"/>
      </w:rPr>
    </w:lvl>
    <w:lvl w:ilvl="6" w:tplc="141CF262">
      <w:numFmt w:val="bullet"/>
      <w:lvlText w:val="•"/>
      <w:lvlJc w:val="left"/>
      <w:pPr>
        <w:ind w:left="6755" w:hanging="360"/>
      </w:pPr>
      <w:rPr>
        <w:rFonts w:hint="default"/>
        <w:lang w:val="en-US" w:eastAsia="en-US" w:bidi="ar-SA"/>
      </w:rPr>
    </w:lvl>
    <w:lvl w:ilvl="7" w:tplc="30049508">
      <w:numFmt w:val="bullet"/>
      <w:lvlText w:val="•"/>
      <w:lvlJc w:val="left"/>
      <w:pPr>
        <w:ind w:left="7794" w:hanging="360"/>
      </w:pPr>
      <w:rPr>
        <w:rFonts w:hint="default"/>
        <w:lang w:val="en-US" w:eastAsia="en-US" w:bidi="ar-SA"/>
      </w:rPr>
    </w:lvl>
    <w:lvl w:ilvl="8" w:tplc="D650537A">
      <w:numFmt w:val="bullet"/>
      <w:lvlText w:val="•"/>
      <w:lvlJc w:val="left"/>
      <w:pPr>
        <w:ind w:left="8833" w:hanging="360"/>
      </w:pPr>
      <w:rPr>
        <w:rFonts w:hint="default"/>
        <w:lang w:val="en-US" w:eastAsia="en-US" w:bidi="ar-SA"/>
      </w:rPr>
    </w:lvl>
  </w:abstractNum>
  <w:abstractNum w:abstractNumId="31">
    <w:nsid w:val="77BA7930"/>
    <w:multiLevelType w:val="hybridMultilevel"/>
    <w:tmpl w:val="06E6E3AA"/>
    <w:lvl w:ilvl="0" w:tplc="AF1A1A2A">
      <w:start w:val="1"/>
      <w:numFmt w:val="decimal"/>
      <w:lvlText w:val="%1."/>
      <w:lvlJc w:val="left"/>
      <w:pPr>
        <w:ind w:left="56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01928412">
      <w:numFmt w:val="bullet"/>
      <w:lvlText w:val="•"/>
      <w:lvlJc w:val="left"/>
      <w:pPr>
        <w:ind w:left="1532" w:hanging="361"/>
      </w:pPr>
      <w:rPr>
        <w:rFonts w:hint="default"/>
        <w:lang w:val="en-US" w:eastAsia="en-US" w:bidi="ar-SA"/>
      </w:rPr>
    </w:lvl>
    <w:lvl w:ilvl="2" w:tplc="198EA11C">
      <w:numFmt w:val="bullet"/>
      <w:lvlText w:val="•"/>
      <w:lvlJc w:val="left"/>
      <w:pPr>
        <w:ind w:left="2505" w:hanging="361"/>
      </w:pPr>
      <w:rPr>
        <w:rFonts w:hint="default"/>
        <w:lang w:val="en-US" w:eastAsia="en-US" w:bidi="ar-SA"/>
      </w:rPr>
    </w:lvl>
    <w:lvl w:ilvl="3" w:tplc="61C2ABF2">
      <w:numFmt w:val="bullet"/>
      <w:lvlText w:val="•"/>
      <w:lvlJc w:val="left"/>
      <w:pPr>
        <w:ind w:left="3477" w:hanging="361"/>
      </w:pPr>
      <w:rPr>
        <w:rFonts w:hint="default"/>
        <w:lang w:val="en-US" w:eastAsia="en-US" w:bidi="ar-SA"/>
      </w:rPr>
    </w:lvl>
    <w:lvl w:ilvl="4" w:tplc="D1CE7C78">
      <w:numFmt w:val="bullet"/>
      <w:lvlText w:val="•"/>
      <w:lvlJc w:val="left"/>
      <w:pPr>
        <w:ind w:left="4450" w:hanging="361"/>
      </w:pPr>
      <w:rPr>
        <w:rFonts w:hint="default"/>
        <w:lang w:val="en-US" w:eastAsia="en-US" w:bidi="ar-SA"/>
      </w:rPr>
    </w:lvl>
    <w:lvl w:ilvl="5" w:tplc="A4FCE626">
      <w:numFmt w:val="bullet"/>
      <w:lvlText w:val="•"/>
      <w:lvlJc w:val="left"/>
      <w:pPr>
        <w:ind w:left="5423" w:hanging="361"/>
      </w:pPr>
      <w:rPr>
        <w:rFonts w:hint="default"/>
        <w:lang w:val="en-US" w:eastAsia="en-US" w:bidi="ar-SA"/>
      </w:rPr>
    </w:lvl>
    <w:lvl w:ilvl="6" w:tplc="FB384918">
      <w:numFmt w:val="bullet"/>
      <w:lvlText w:val="•"/>
      <w:lvlJc w:val="left"/>
      <w:pPr>
        <w:ind w:left="6395" w:hanging="361"/>
      </w:pPr>
      <w:rPr>
        <w:rFonts w:hint="default"/>
        <w:lang w:val="en-US" w:eastAsia="en-US" w:bidi="ar-SA"/>
      </w:rPr>
    </w:lvl>
    <w:lvl w:ilvl="7" w:tplc="826C0154">
      <w:numFmt w:val="bullet"/>
      <w:lvlText w:val="•"/>
      <w:lvlJc w:val="left"/>
      <w:pPr>
        <w:ind w:left="7368" w:hanging="361"/>
      </w:pPr>
      <w:rPr>
        <w:rFonts w:hint="default"/>
        <w:lang w:val="en-US" w:eastAsia="en-US" w:bidi="ar-SA"/>
      </w:rPr>
    </w:lvl>
    <w:lvl w:ilvl="8" w:tplc="3102A8FE">
      <w:numFmt w:val="bullet"/>
      <w:lvlText w:val="•"/>
      <w:lvlJc w:val="left"/>
      <w:pPr>
        <w:ind w:left="8340" w:hanging="361"/>
      </w:pPr>
      <w:rPr>
        <w:rFonts w:hint="default"/>
        <w:lang w:val="en-US" w:eastAsia="en-US" w:bidi="ar-SA"/>
      </w:rPr>
    </w:lvl>
  </w:abstractNum>
  <w:num w:numId="1">
    <w:abstractNumId w:val="22"/>
  </w:num>
  <w:num w:numId="2">
    <w:abstractNumId w:val="20"/>
  </w:num>
  <w:num w:numId="3">
    <w:abstractNumId w:val="12"/>
  </w:num>
  <w:num w:numId="4">
    <w:abstractNumId w:val="18"/>
  </w:num>
  <w:num w:numId="5">
    <w:abstractNumId w:val="10"/>
  </w:num>
  <w:num w:numId="6">
    <w:abstractNumId w:val="2"/>
  </w:num>
  <w:num w:numId="7">
    <w:abstractNumId w:val="5"/>
  </w:num>
  <w:num w:numId="8">
    <w:abstractNumId w:val="17"/>
  </w:num>
  <w:num w:numId="9">
    <w:abstractNumId w:val="9"/>
  </w:num>
  <w:num w:numId="10">
    <w:abstractNumId w:val="29"/>
  </w:num>
  <w:num w:numId="11">
    <w:abstractNumId w:val="30"/>
  </w:num>
  <w:num w:numId="12">
    <w:abstractNumId w:val="13"/>
  </w:num>
  <w:num w:numId="13">
    <w:abstractNumId w:val="25"/>
  </w:num>
  <w:num w:numId="14">
    <w:abstractNumId w:val="3"/>
  </w:num>
  <w:num w:numId="15">
    <w:abstractNumId w:val="26"/>
  </w:num>
  <w:num w:numId="16">
    <w:abstractNumId w:val="27"/>
  </w:num>
  <w:num w:numId="17">
    <w:abstractNumId w:val="14"/>
  </w:num>
  <w:num w:numId="18">
    <w:abstractNumId w:val="0"/>
  </w:num>
  <w:num w:numId="19">
    <w:abstractNumId w:val="4"/>
  </w:num>
  <w:num w:numId="20">
    <w:abstractNumId w:val="7"/>
  </w:num>
  <w:num w:numId="21">
    <w:abstractNumId w:val="1"/>
  </w:num>
  <w:num w:numId="22">
    <w:abstractNumId w:val="24"/>
  </w:num>
  <w:num w:numId="23">
    <w:abstractNumId w:val="11"/>
  </w:num>
  <w:num w:numId="24">
    <w:abstractNumId w:val="6"/>
  </w:num>
  <w:num w:numId="25">
    <w:abstractNumId w:val="21"/>
  </w:num>
  <w:num w:numId="26">
    <w:abstractNumId w:val="16"/>
  </w:num>
  <w:num w:numId="27">
    <w:abstractNumId w:val="31"/>
  </w:num>
  <w:num w:numId="28">
    <w:abstractNumId w:val="15"/>
  </w:num>
  <w:num w:numId="29">
    <w:abstractNumId w:val="19"/>
  </w:num>
  <w:num w:numId="30">
    <w:abstractNumId w:val="8"/>
  </w:num>
  <w:num w:numId="31">
    <w:abstractNumId w:val="23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55820"/>
    <w:rsid w:val="000C37FB"/>
    <w:rsid w:val="00112268"/>
    <w:rsid w:val="00176EF1"/>
    <w:rsid w:val="00210668"/>
    <w:rsid w:val="00220381"/>
    <w:rsid w:val="002B56F5"/>
    <w:rsid w:val="00356A44"/>
    <w:rsid w:val="0037752F"/>
    <w:rsid w:val="003A0B0B"/>
    <w:rsid w:val="004334DD"/>
    <w:rsid w:val="004646AE"/>
    <w:rsid w:val="00497CF3"/>
    <w:rsid w:val="004D2816"/>
    <w:rsid w:val="00575C2A"/>
    <w:rsid w:val="006A58E0"/>
    <w:rsid w:val="008103CF"/>
    <w:rsid w:val="00831224"/>
    <w:rsid w:val="00845C38"/>
    <w:rsid w:val="009C7AE9"/>
    <w:rsid w:val="009D02FC"/>
    <w:rsid w:val="00B03A01"/>
    <w:rsid w:val="00B55820"/>
    <w:rsid w:val="00B5712F"/>
    <w:rsid w:val="00B74AE0"/>
    <w:rsid w:val="00B76AB4"/>
    <w:rsid w:val="00BD66CF"/>
    <w:rsid w:val="00BF6726"/>
    <w:rsid w:val="00C1237E"/>
    <w:rsid w:val="00D07C7F"/>
    <w:rsid w:val="00D36E69"/>
    <w:rsid w:val="00E32ECC"/>
    <w:rsid w:val="00E770CB"/>
    <w:rsid w:val="00ED2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582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B55820"/>
    <w:pPr>
      <w:ind w:left="986" w:right="690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B55820"/>
    <w:pPr>
      <w:ind w:left="902" w:hanging="49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B55820"/>
    <w:pPr>
      <w:ind w:left="48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rsid w:val="00B55820"/>
    <w:pPr>
      <w:spacing w:before="90"/>
      <w:ind w:left="480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1"/>
    <w:qFormat/>
    <w:rsid w:val="00B55820"/>
    <w:pPr>
      <w:ind w:left="480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55820"/>
  </w:style>
  <w:style w:type="paragraph" w:styleId="Title">
    <w:name w:val="Title"/>
    <w:basedOn w:val="Normal"/>
    <w:uiPriority w:val="1"/>
    <w:qFormat/>
    <w:rsid w:val="00B55820"/>
    <w:pPr>
      <w:spacing w:before="323"/>
      <w:ind w:left="1442" w:right="247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34"/>
    <w:qFormat/>
    <w:rsid w:val="00B55820"/>
    <w:pPr>
      <w:ind w:left="840" w:hanging="361"/>
    </w:pPr>
  </w:style>
  <w:style w:type="paragraph" w:customStyle="1" w:styleId="TableParagraph">
    <w:name w:val="Table Paragraph"/>
    <w:basedOn w:val="Normal"/>
    <w:uiPriority w:val="1"/>
    <w:qFormat/>
    <w:rsid w:val="00B55820"/>
    <w:pPr>
      <w:ind w:left="21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1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12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122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226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1122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2268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76.jpeg"/><Relationship Id="rId21" Type="http://schemas.openxmlformats.org/officeDocument/2006/relationships/image" Target="media/image7.png"/><Relationship Id="rId42" Type="http://schemas.openxmlformats.org/officeDocument/2006/relationships/hyperlink" Target="https://www.electrical4u.com/admittance/" TargetMode="External"/><Relationship Id="rId47" Type="http://schemas.openxmlformats.org/officeDocument/2006/relationships/hyperlink" Target="https://www.electrical4u.com/impedance-parameter-or-z-parameter/" TargetMode="External"/><Relationship Id="rId63" Type="http://schemas.openxmlformats.org/officeDocument/2006/relationships/image" Target="media/image32.png"/><Relationship Id="rId68" Type="http://schemas.openxmlformats.org/officeDocument/2006/relationships/image" Target="media/image34.png"/><Relationship Id="rId84" Type="http://schemas.openxmlformats.org/officeDocument/2006/relationships/image" Target="media/image44.png"/><Relationship Id="rId89" Type="http://schemas.openxmlformats.org/officeDocument/2006/relationships/image" Target="media/image48.png"/><Relationship Id="rId112" Type="http://schemas.openxmlformats.org/officeDocument/2006/relationships/image" Target="media/image71.jpeg"/><Relationship Id="rId133" Type="http://schemas.openxmlformats.org/officeDocument/2006/relationships/image" Target="media/image92.png"/><Relationship Id="rId138" Type="http://schemas.openxmlformats.org/officeDocument/2006/relationships/image" Target="media/image97.png"/><Relationship Id="rId154" Type="http://schemas.openxmlformats.org/officeDocument/2006/relationships/image" Target="media/image113.jpeg"/><Relationship Id="rId159" Type="http://schemas.openxmlformats.org/officeDocument/2006/relationships/image" Target="media/image118.jpeg"/><Relationship Id="rId170" Type="http://schemas.openxmlformats.org/officeDocument/2006/relationships/oleObject" Target="embeddings/oleObject3.bin"/><Relationship Id="rId16" Type="http://schemas.openxmlformats.org/officeDocument/2006/relationships/image" Target="media/image4.png"/><Relationship Id="rId107" Type="http://schemas.openxmlformats.org/officeDocument/2006/relationships/image" Target="media/image66.jpeg"/><Relationship Id="rId11" Type="http://schemas.openxmlformats.org/officeDocument/2006/relationships/hyperlink" Target="https://www.electrical4u.com/electric-current-and-theory-of-electricity/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www.electrical4u.com/ideal-dependent-independent-voltage-current-source/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27.png"/><Relationship Id="rId74" Type="http://schemas.openxmlformats.org/officeDocument/2006/relationships/hyperlink" Target="https://www.electrical4u.com/voltage-or-electric-potential-difference/" TargetMode="External"/><Relationship Id="rId79" Type="http://schemas.openxmlformats.org/officeDocument/2006/relationships/image" Target="media/image41.png"/><Relationship Id="rId102" Type="http://schemas.openxmlformats.org/officeDocument/2006/relationships/image" Target="media/image61.jpeg"/><Relationship Id="rId123" Type="http://schemas.openxmlformats.org/officeDocument/2006/relationships/image" Target="media/image82.jpeg"/><Relationship Id="rId128" Type="http://schemas.openxmlformats.org/officeDocument/2006/relationships/image" Target="media/image87.jpeg"/><Relationship Id="rId144" Type="http://schemas.openxmlformats.org/officeDocument/2006/relationships/image" Target="media/image103.png"/><Relationship Id="rId149" Type="http://schemas.openxmlformats.org/officeDocument/2006/relationships/image" Target="media/image108.jpeg"/><Relationship Id="rId5" Type="http://schemas.openxmlformats.org/officeDocument/2006/relationships/footnotes" Target="footnotes.xml"/><Relationship Id="rId90" Type="http://schemas.openxmlformats.org/officeDocument/2006/relationships/image" Target="media/image49.png"/><Relationship Id="rId95" Type="http://schemas.openxmlformats.org/officeDocument/2006/relationships/image" Target="media/image54.png"/><Relationship Id="rId160" Type="http://schemas.openxmlformats.org/officeDocument/2006/relationships/image" Target="media/image119.jpeg"/><Relationship Id="rId165" Type="http://schemas.openxmlformats.org/officeDocument/2006/relationships/image" Target="media/image124.wmf"/><Relationship Id="rId22" Type="http://schemas.openxmlformats.org/officeDocument/2006/relationships/hyperlink" Target="https://www.electrical4u.com/two-port-network/" TargetMode="External"/><Relationship Id="rId27" Type="http://schemas.openxmlformats.org/officeDocument/2006/relationships/image" Target="media/image11.png"/><Relationship Id="rId43" Type="http://schemas.openxmlformats.org/officeDocument/2006/relationships/image" Target="media/image22.png"/><Relationship Id="rId48" Type="http://schemas.openxmlformats.org/officeDocument/2006/relationships/hyperlink" Target="https://www.electrical4u.com/admittance-parameters-or-y-parameters/" TargetMode="External"/><Relationship Id="rId64" Type="http://schemas.openxmlformats.org/officeDocument/2006/relationships/hyperlink" Target="https://www.electrical4u.com/admittance/" TargetMode="External"/><Relationship Id="rId69" Type="http://schemas.openxmlformats.org/officeDocument/2006/relationships/hyperlink" Target="https://www.electrical4u.com/kirchhoff-current-law-and-kirchhoff-voltage-law/" TargetMode="External"/><Relationship Id="rId113" Type="http://schemas.openxmlformats.org/officeDocument/2006/relationships/image" Target="media/image72.jpeg"/><Relationship Id="rId118" Type="http://schemas.openxmlformats.org/officeDocument/2006/relationships/image" Target="media/image77.jpeg"/><Relationship Id="rId134" Type="http://schemas.openxmlformats.org/officeDocument/2006/relationships/image" Target="media/image93.png"/><Relationship Id="rId139" Type="http://schemas.openxmlformats.org/officeDocument/2006/relationships/image" Target="media/image98.png"/><Relationship Id="rId80" Type="http://schemas.openxmlformats.org/officeDocument/2006/relationships/hyperlink" Target="https://www.electrical4u.com/electric-current-and-theory-of-electricity/" TargetMode="External"/><Relationship Id="rId85" Type="http://schemas.openxmlformats.org/officeDocument/2006/relationships/hyperlink" Target="https://www.electrical4u.com/voltage-source/" TargetMode="External"/><Relationship Id="rId150" Type="http://schemas.openxmlformats.org/officeDocument/2006/relationships/image" Target="media/image109.jpeg"/><Relationship Id="rId155" Type="http://schemas.openxmlformats.org/officeDocument/2006/relationships/image" Target="media/image114.jpeg"/><Relationship Id="rId171" Type="http://schemas.openxmlformats.org/officeDocument/2006/relationships/image" Target="media/image127.wmf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59" Type="http://schemas.openxmlformats.org/officeDocument/2006/relationships/image" Target="media/image28.png"/><Relationship Id="rId103" Type="http://schemas.openxmlformats.org/officeDocument/2006/relationships/image" Target="media/image62.jpeg"/><Relationship Id="rId108" Type="http://schemas.openxmlformats.org/officeDocument/2006/relationships/image" Target="media/image67.jpeg"/><Relationship Id="rId124" Type="http://schemas.openxmlformats.org/officeDocument/2006/relationships/image" Target="media/image83.jpeg"/><Relationship Id="rId129" Type="http://schemas.openxmlformats.org/officeDocument/2006/relationships/image" Target="media/image88.jpeg"/><Relationship Id="rId54" Type="http://schemas.openxmlformats.org/officeDocument/2006/relationships/hyperlink" Target="https://www.electrical4u.com/jfet-or-junction-field-effect-transistor/" TargetMode="External"/><Relationship Id="rId70" Type="http://schemas.openxmlformats.org/officeDocument/2006/relationships/image" Target="media/image35.png"/><Relationship Id="rId75" Type="http://schemas.openxmlformats.org/officeDocument/2006/relationships/image" Target="media/image37.png"/><Relationship Id="rId91" Type="http://schemas.openxmlformats.org/officeDocument/2006/relationships/image" Target="media/image50.png"/><Relationship Id="rId96" Type="http://schemas.openxmlformats.org/officeDocument/2006/relationships/image" Target="media/image55.jpeg"/><Relationship Id="rId140" Type="http://schemas.openxmlformats.org/officeDocument/2006/relationships/image" Target="media/image99.png"/><Relationship Id="rId145" Type="http://schemas.openxmlformats.org/officeDocument/2006/relationships/image" Target="media/image104.png"/><Relationship Id="rId161" Type="http://schemas.openxmlformats.org/officeDocument/2006/relationships/image" Target="media/image120.jpeg"/><Relationship Id="rId16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electrical4u.com/electric-current-and-theory-of-electricity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yperlink" Target="https://www.electrical4u.com/two-port-network/" TargetMode="External"/><Relationship Id="rId49" Type="http://schemas.openxmlformats.org/officeDocument/2006/relationships/hyperlink" Target="https://www.electrical4u.com/admittance-parameters-or-y-parameters/" TargetMode="External"/><Relationship Id="rId57" Type="http://schemas.openxmlformats.org/officeDocument/2006/relationships/hyperlink" Target="https://www.electrical4u.com/two-port-network/" TargetMode="External"/><Relationship Id="rId106" Type="http://schemas.openxmlformats.org/officeDocument/2006/relationships/image" Target="media/image65.jpeg"/><Relationship Id="rId114" Type="http://schemas.openxmlformats.org/officeDocument/2006/relationships/image" Target="media/image73.jpeg"/><Relationship Id="rId119" Type="http://schemas.openxmlformats.org/officeDocument/2006/relationships/image" Target="media/image78.jpeg"/><Relationship Id="rId127" Type="http://schemas.openxmlformats.org/officeDocument/2006/relationships/image" Target="media/image86.jpeg"/><Relationship Id="rId10" Type="http://schemas.openxmlformats.org/officeDocument/2006/relationships/hyperlink" Target="https://www.electrical4u.com/impedance-parameter-or-z-parameter/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www.electrical4u.com/admittance/" TargetMode="External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hyperlink" Target="https://www.electrical4u.com/two-port-network/" TargetMode="External"/><Relationship Id="rId73" Type="http://schemas.openxmlformats.org/officeDocument/2006/relationships/hyperlink" Target="https://www.electrical4u.com/electrical-power-substation-engineering-and-layout/" TargetMode="External"/><Relationship Id="rId78" Type="http://schemas.openxmlformats.org/officeDocument/2006/relationships/image" Target="media/image40.png"/><Relationship Id="rId81" Type="http://schemas.openxmlformats.org/officeDocument/2006/relationships/image" Target="media/image42.png"/><Relationship Id="rId86" Type="http://schemas.openxmlformats.org/officeDocument/2006/relationships/image" Target="media/image45.png"/><Relationship Id="rId94" Type="http://schemas.openxmlformats.org/officeDocument/2006/relationships/image" Target="media/image53.jpeg"/><Relationship Id="rId99" Type="http://schemas.openxmlformats.org/officeDocument/2006/relationships/image" Target="media/image58.jpeg"/><Relationship Id="rId101" Type="http://schemas.openxmlformats.org/officeDocument/2006/relationships/image" Target="media/image60.jpeg"/><Relationship Id="rId122" Type="http://schemas.openxmlformats.org/officeDocument/2006/relationships/image" Target="media/image81.jpeg"/><Relationship Id="rId130" Type="http://schemas.openxmlformats.org/officeDocument/2006/relationships/image" Target="media/image89.png"/><Relationship Id="rId135" Type="http://schemas.openxmlformats.org/officeDocument/2006/relationships/image" Target="media/image94.png"/><Relationship Id="rId143" Type="http://schemas.openxmlformats.org/officeDocument/2006/relationships/image" Target="media/image102.png"/><Relationship Id="rId148" Type="http://schemas.openxmlformats.org/officeDocument/2006/relationships/image" Target="media/image107.png"/><Relationship Id="rId151" Type="http://schemas.openxmlformats.org/officeDocument/2006/relationships/image" Target="media/image110.jpeg"/><Relationship Id="rId156" Type="http://schemas.openxmlformats.org/officeDocument/2006/relationships/image" Target="media/image115.jpeg"/><Relationship Id="rId164" Type="http://schemas.openxmlformats.org/officeDocument/2006/relationships/image" Target="media/image123.png"/><Relationship Id="rId169" Type="http://schemas.openxmlformats.org/officeDocument/2006/relationships/image" Target="media/image126.w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72" Type="http://schemas.openxmlformats.org/officeDocument/2006/relationships/oleObject" Target="embeddings/oleObject4.bin"/><Relationship Id="rId13" Type="http://schemas.openxmlformats.org/officeDocument/2006/relationships/hyperlink" Target="https://www.electrical4u.com/two-port-network/" TargetMode="External"/><Relationship Id="rId18" Type="http://schemas.openxmlformats.org/officeDocument/2006/relationships/hyperlink" Target="https://www.electrical4u.com/electric-current-and-theory-of-electricity/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68.jpeg"/><Relationship Id="rId34" Type="http://schemas.openxmlformats.org/officeDocument/2006/relationships/image" Target="media/image17.png"/><Relationship Id="rId50" Type="http://schemas.openxmlformats.org/officeDocument/2006/relationships/hyperlink" Target="https://www.electrical4u.com/two-port-network/" TargetMode="External"/><Relationship Id="rId55" Type="http://schemas.openxmlformats.org/officeDocument/2006/relationships/hyperlink" Target="https://www.electrical4u.com/impedance-parameter-or-z-parameter/" TargetMode="External"/><Relationship Id="rId76" Type="http://schemas.openxmlformats.org/officeDocument/2006/relationships/image" Target="media/image38.png"/><Relationship Id="rId97" Type="http://schemas.openxmlformats.org/officeDocument/2006/relationships/image" Target="media/image56.jpeg"/><Relationship Id="rId104" Type="http://schemas.openxmlformats.org/officeDocument/2006/relationships/image" Target="media/image63.png"/><Relationship Id="rId120" Type="http://schemas.openxmlformats.org/officeDocument/2006/relationships/image" Target="media/image79.jpeg"/><Relationship Id="rId125" Type="http://schemas.openxmlformats.org/officeDocument/2006/relationships/image" Target="media/image84.jpeg"/><Relationship Id="rId141" Type="http://schemas.openxmlformats.org/officeDocument/2006/relationships/image" Target="media/image100.jpeg"/><Relationship Id="rId146" Type="http://schemas.openxmlformats.org/officeDocument/2006/relationships/image" Target="media/image105.png"/><Relationship Id="rId167" Type="http://schemas.openxmlformats.org/officeDocument/2006/relationships/image" Target="media/image125.wmf"/><Relationship Id="rId7" Type="http://schemas.openxmlformats.org/officeDocument/2006/relationships/footer" Target="footer1.xml"/><Relationship Id="rId71" Type="http://schemas.openxmlformats.org/officeDocument/2006/relationships/image" Target="media/image36.jpeg"/><Relationship Id="rId92" Type="http://schemas.openxmlformats.org/officeDocument/2006/relationships/image" Target="media/image51.png"/><Relationship Id="rId162" Type="http://schemas.openxmlformats.org/officeDocument/2006/relationships/image" Target="media/image121.jpe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image" Target="media/image9.png"/><Relationship Id="rId40" Type="http://schemas.openxmlformats.org/officeDocument/2006/relationships/hyperlink" Target="https://www.electrical4u.com/admittance/" TargetMode="External"/><Relationship Id="rId45" Type="http://schemas.openxmlformats.org/officeDocument/2006/relationships/image" Target="media/image23.png"/><Relationship Id="rId66" Type="http://schemas.openxmlformats.org/officeDocument/2006/relationships/image" Target="media/image33.png"/><Relationship Id="rId87" Type="http://schemas.openxmlformats.org/officeDocument/2006/relationships/image" Target="media/image46.png"/><Relationship Id="rId110" Type="http://schemas.openxmlformats.org/officeDocument/2006/relationships/image" Target="media/image69.jpeg"/><Relationship Id="rId115" Type="http://schemas.openxmlformats.org/officeDocument/2006/relationships/image" Target="media/image74.jpeg"/><Relationship Id="rId131" Type="http://schemas.openxmlformats.org/officeDocument/2006/relationships/image" Target="media/image90.png"/><Relationship Id="rId136" Type="http://schemas.openxmlformats.org/officeDocument/2006/relationships/image" Target="media/image95.png"/><Relationship Id="rId157" Type="http://schemas.openxmlformats.org/officeDocument/2006/relationships/image" Target="media/image116.jpeg"/><Relationship Id="rId61" Type="http://schemas.openxmlformats.org/officeDocument/2006/relationships/image" Target="media/image30.png"/><Relationship Id="rId82" Type="http://schemas.openxmlformats.org/officeDocument/2006/relationships/hyperlink" Target="https://www.electrical4u.com/electrical-resistance-and-laws-of-resistance/" TargetMode="External"/><Relationship Id="rId152" Type="http://schemas.openxmlformats.org/officeDocument/2006/relationships/image" Target="media/image111.jpeg"/><Relationship Id="rId173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hyperlink" Target="https://www.electrical4u.com/voltage-or-electric-potential-difference/" TargetMode="External"/><Relationship Id="rId30" Type="http://schemas.openxmlformats.org/officeDocument/2006/relationships/hyperlink" Target="https://www.electrical4u.com/voltage-or-electric-potential-difference/" TargetMode="External"/><Relationship Id="rId35" Type="http://schemas.openxmlformats.org/officeDocument/2006/relationships/image" Target="media/image18.png"/><Relationship Id="rId56" Type="http://schemas.openxmlformats.org/officeDocument/2006/relationships/hyperlink" Target="https://www.electrical4u.com/admittance-parameters-or-y-parameters/" TargetMode="External"/><Relationship Id="rId77" Type="http://schemas.openxmlformats.org/officeDocument/2006/relationships/image" Target="media/image39.png"/><Relationship Id="rId100" Type="http://schemas.openxmlformats.org/officeDocument/2006/relationships/image" Target="media/image59.jpeg"/><Relationship Id="rId105" Type="http://schemas.openxmlformats.org/officeDocument/2006/relationships/image" Target="media/image64.jpeg"/><Relationship Id="rId126" Type="http://schemas.openxmlformats.org/officeDocument/2006/relationships/image" Target="media/image85.jpeg"/><Relationship Id="rId147" Type="http://schemas.openxmlformats.org/officeDocument/2006/relationships/image" Target="media/image106.png"/><Relationship Id="rId168" Type="http://schemas.openxmlformats.org/officeDocument/2006/relationships/oleObject" Target="embeddings/oleObject2.bin"/><Relationship Id="rId8" Type="http://schemas.openxmlformats.org/officeDocument/2006/relationships/image" Target="media/image1.jpeg"/><Relationship Id="rId51" Type="http://schemas.openxmlformats.org/officeDocument/2006/relationships/hyperlink" Target="https://www.electrical4u.com/two-port-network/" TargetMode="External"/><Relationship Id="rId72" Type="http://schemas.openxmlformats.org/officeDocument/2006/relationships/hyperlink" Target="https://www.electrical4u.com/electrical-power-transmission-system-and-network/" TargetMode="External"/><Relationship Id="rId93" Type="http://schemas.openxmlformats.org/officeDocument/2006/relationships/image" Target="media/image52.png"/><Relationship Id="rId98" Type="http://schemas.openxmlformats.org/officeDocument/2006/relationships/image" Target="media/image57.png"/><Relationship Id="rId121" Type="http://schemas.openxmlformats.org/officeDocument/2006/relationships/image" Target="media/image80.jpeg"/><Relationship Id="rId142" Type="http://schemas.openxmlformats.org/officeDocument/2006/relationships/image" Target="media/image101.png"/><Relationship Id="rId163" Type="http://schemas.openxmlformats.org/officeDocument/2006/relationships/image" Target="media/image122.jpeg"/><Relationship Id="rId3" Type="http://schemas.openxmlformats.org/officeDocument/2006/relationships/settings" Target="settings.xml"/><Relationship Id="rId25" Type="http://schemas.openxmlformats.org/officeDocument/2006/relationships/hyperlink" Target="https://www.electrical4u.com/impedance-parameter-or-z-parameter/" TargetMode="External"/><Relationship Id="rId46" Type="http://schemas.openxmlformats.org/officeDocument/2006/relationships/image" Target="media/image24.jpeg"/><Relationship Id="rId67" Type="http://schemas.openxmlformats.org/officeDocument/2006/relationships/hyperlink" Target="https://www.electrical4u.com/kirchhoff-current-law-and-kirchhoff-voltage-law/" TargetMode="External"/><Relationship Id="rId116" Type="http://schemas.openxmlformats.org/officeDocument/2006/relationships/image" Target="media/image75.jpeg"/><Relationship Id="rId137" Type="http://schemas.openxmlformats.org/officeDocument/2006/relationships/image" Target="media/image96.jpeg"/><Relationship Id="rId158" Type="http://schemas.openxmlformats.org/officeDocument/2006/relationships/image" Target="media/image117.jpeg"/><Relationship Id="rId20" Type="http://schemas.openxmlformats.org/officeDocument/2006/relationships/hyperlink" Target="https://www.electrical4u.com/two-port-network/" TargetMode="External"/><Relationship Id="rId41" Type="http://schemas.openxmlformats.org/officeDocument/2006/relationships/image" Target="media/image21.png"/><Relationship Id="rId62" Type="http://schemas.openxmlformats.org/officeDocument/2006/relationships/image" Target="media/image31.png"/><Relationship Id="rId83" Type="http://schemas.openxmlformats.org/officeDocument/2006/relationships/image" Target="media/image43.png"/><Relationship Id="rId88" Type="http://schemas.openxmlformats.org/officeDocument/2006/relationships/image" Target="media/image47.png"/><Relationship Id="rId111" Type="http://schemas.openxmlformats.org/officeDocument/2006/relationships/image" Target="media/image70.jpeg"/><Relationship Id="rId132" Type="http://schemas.openxmlformats.org/officeDocument/2006/relationships/image" Target="media/image91.png"/><Relationship Id="rId153" Type="http://schemas.openxmlformats.org/officeDocument/2006/relationships/image" Target="media/image112.jpeg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4529</Words>
  <Characters>25819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IARE10076</dc:creator>
  <cp:lastModifiedBy>ADMIN</cp:lastModifiedBy>
  <cp:revision>4</cp:revision>
  <dcterms:created xsi:type="dcterms:W3CDTF">2023-06-15T08:56:00Z</dcterms:created>
  <dcterms:modified xsi:type="dcterms:W3CDTF">2023-06-15T09:15:00Z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2023-06-06T00:00:00Z</vt:filetime>
  </property>
</Properties>
</file>